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F9DE" w14:textId="415DA062" w:rsidR="005E6CE4" w:rsidRPr="00A77B1B" w:rsidRDefault="005E6CE4" w:rsidP="005E6CE4">
      <w:pPr>
        <w:spacing w:after="160" w:line="259" w:lineRule="auto"/>
        <w:jc w:val="center"/>
        <w:rPr>
          <w:rFonts w:eastAsia="Calibri"/>
          <w:szCs w:val="22"/>
          <w:lang w:eastAsia="en-US"/>
        </w:rPr>
      </w:pPr>
      <w:r w:rsidRPr="00A77B1B">
        <w:rPr>
          <w:rFonts w:eastAsia="Calibri"/>
          <w:noProof/>
          <w:sz w:val="23"/>
          <w:szCs w:val="23"/>
        </w:rPr>
        <w:drawing>
          <wp:anchor distT="0" distB="0" distL="114300" distR="114300" simplePos="0" relativeHeight="251659264" behindDoc="0" locked="0" layoutInCell="1" allowOverlap="1" wp14:anchorId="6B06B594" wp14:editId="376BE5DA">
            <wp:simplePos x="0" y="0"/>
            <wp:positionH relativeFrom="column">
              <wp:posOffset>6839585</wp:posOffset>
            </wp:positionH>
            <wp:positionV relativeFrom="paragraph">
              <wp:posOffset>33020</wp:posOffset>
            </wp:positionV>
            <wp:extent cx="1544320" cy="756285"/>
            <wp:effectExtent l="0" t="0" r="0" b="5715"/>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0" cy="756285"/>
                    </a:xfrm>
                    <a:prstGeom prst="rect">
                      <a:avLst/>
                    </a:prstGeom>
                    <a:noFill/>
                  </pic:spPr>
                </pic:pic>
              </a:graphicData>
            </a:graphic>
            <wp14:sizeRelH relativeFrom="page">
              <wp14:pctWidth>0</wp14:pctWidth>
            </wp14:sizeRelH>
            <wp14:sizeRelV relativeFrom="page">
              <wp14:pctHeight>0</wp14:pctHeight>
            </wp14:sizeRelV>
          </wp:anchor>
        </w:drawing>
      </w:r>
      <w:r w:rsidRPr="00A77B1B">
        <w:rPr>
          <w:rFonts w:eastAsia="Calibri"/>
          <w:noProof/>
          <w:sz w:val="23"/>
          <w:szCs w:val="23"/>
        </w:rPr>
        <w:drawing>
          <wp:inline distT="0" distB="0" distL="0" distR="0" wp14:anchorId="7B70DAE2" wp14:editId="4599DBF1">
            <wp:extent cx="2143125" cy="8477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r w:rsidRPr="00A77B1B">
        <w:rPr>
          <w:rFonts w:eastAsia="Calibri"/>
          <w:noProof/>
          <w:sz w:val="23"/>
          <w:szCs w:val="23"/>
        </w:rPr>
        <w:t xml:space="preserve"> </w:t>
      </w:r>
      <w:r w:rsidRPr="00A77B1B">
        <w:rPr>
          <w:rFonts w:ascii="Arial" w:eastAsia="Calibri" w:hAnsi="Arial" w:cs="Arial"/>
          <w:noProof/>
          <w:sz w:val="20"/>
          <w:szCs w:val="22"/>
        </w:rPr>
        <w:drawing>
          <wp:inline distT="0" distB="0" distL="0" distR="0" wp14:anchorId="338A1480" wp14:editId="3F18D0F4">
            <wp:extent cx="1038225" cy="857250"/>
            <wp:effectExtent l="0" t="0" r="9525" b="0"/>
            <wp:docPr id="2" name="Paveikslėlis 2"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Pr="00A77B1B">
        <w:rPr>
          <w:rFonts w:ascii="Arial" w:eastAsia="Calibri" w:hAnsi="Arial" w:cs="Arial"/>
          <w:noProof/>
          <w:sz w:val="20"/>
          <w:szCs w:val="22"/>
        </w:rPr>
        <w:t xml:space="preserve">  </w:t>
      </w:r>
      <w:r w:rsidRPr="00A77B1B">
        <w:rPr>
          <w:rFonts w:eastAsia="Calibri"/>
          <w:b/>
          <w:noProof/>
        </w:rPr>
        <w:drawing>
          <wp:inline distT="0" distB="0" distL="0" distR="0" wp14:anchorId="53414AD7" wp14:editId="5EBDB52F">
            <wp:extent cx="781050" cy="847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14:paraId="73DE725E" w14:textId="77777777" w:rsidR="005E6CE4" w:rsidRPr="00F81AA2" w:rsidRDefault="005E6CE4" w:rsidP="005E6CE4">
      <w:pPr>
        <w:pStyle w:val="Antrats"/>
        <w:tabs>
          <w:tab w:val="center" w:pos="6120"/>
        </w:tabs>
        <w:ind w:left="10368"/>
        <w:rPr>
          <w:b/>
          <w:szCs w:val="24"/>
        </w:rPr>
      </w:pPr>
    </w:p>
    <w:p w14:paraId="37D66D3F" w14:textId="77777777" w:rsidR="005E6CE4" w:rsidRPr="00834945" w:rsidRDefault="005E6CE4" w:rsidP="005E6CE4">
      <w:pPr>
        <w:pStyle w:val="num1Diagrama"/>
        <w:numPr>
          <w:ilvl w:val="0"/>
          <w:numId w:val="0"/>
        </w:numPr>
        <w:tabs>
          <w:tab w:val="left" w:pos="567"/>
          <w:tab w:val="num" w:pos="2541"/>
        </w:tabs>
        <w:ind w:right="-456"/>
        <w:jc w:val="center"/>
        <w:rPr>
          <w:b/>
          <w:sz w:val="24"/>
          <w:szCs w:val="24"/>
          <w:lang w:val="lt-LT"/>
        </w:rPr>
      </w:pPr>
      <w:r w:rsidRPr="00834945">
        <w:rPr>
          <w:b/>
          <w:sz w:val="24"/>
          <w:szCs w:val="24"/>
          <w:lang w:val="lt-LT"/>
        </w:rPr>
        <w:t>VIETOS PROJEKTŲ FINANSAVIMO SĄLYGŲ APRAŠAS</w:t>
      </w:r>
    </w:p>
    <w:p w14:paraId="3829CF59" w14:textId="77777777" w:rsidR="005E6CE4" w:rsidRPr="00834945" w:rsidRDefault="005E6CE4" w:rsidP="005E6CE4">
      <w:pPr>
        <w:pStyle w:val="BodyText10"/>
        <w:spacing w:line="283" w:lineRule="auto"/>
        <w:jc w:val="center"/>
        <w:rPr>
          <w:b/>
          <w:sz w:val="24"/>
          <w:szCs w:val="24"/>
          <w:lang w:val="lt-LT"/>
        </w:rPr>
      </w:pPr>
      <w:r w:rsidRPr="00834945">
        <w:rPr>
          <w:b/>
          <w:sz w:val="24"/>
          <w:szCs w:val="24"/>
          <w:lang w:val="lt-LT"/>
        </w:rPr>
        <w:t>Raseinių rajono vietos veiklos grupė „Raseinių krašto bendrija“ (toliau – VVG)</w:t>
      </w:r>
    </w:p>
    <w:p w14:paraId="37044B6B" w14:textId="77777777" w:rsidR="005E6CE4" w:rsidRPr="00834945" w:rsidRDefault="005E6CE4" w:rsidP="005E6CE4">
      <w:pPr>
        <w:pStyle w:val="BodyText10"/>
        <w:spacing w:line="283" w:lineRule="auto"/>
        <w:jc w:val="center"/>
        <w:rPr>
          <w:b/>
          <w:sz w:val="24"/>
          <w:szCs w:val="24"/>
          <w:lang w:val="lt-LT"/>
        </w:rPr>
      </w:pPr>
      <w:r w:rsidRPr="00834945">
        <w:rPr>
          <w:b/>
          <w:sz w:val="24"/>
          <w:szCs w:val="24"/>
          <w:lang w:val="lt-LT"/>
        </w:rPr>
        <w:t>Vietos plėtros strategija „Raseinių rajono vietos veiklos grupės „Raseinių krašto bendrija“</w:t>
      </w:r>
    </w:p>
    <w:p w14:paraId="3ACE29A7" w14:textId="77777777" w:rsidR="005E6CE4" w:rsidRPr="00834945" w:rsidRDefault="005E6CE4" w:rsidP="005E6CE4">
      <w:pPr>
        <w:pStyle w:val="BodyText10"/>
        <w:spacing w:line="283" w:lineRule="auto"/>
        <w:jc w:val="center"/>
        <w:rPr>
          <w:b/>
          <w:sz w:val="24"/>
          <w:szCs w:val="24"/>
          <w:lang w:val="lt-LT"/>
        </w:rPr>
      </w:pPr>
      <w:r w:rsidRPr="00834945">
        <w:rPr>
          <w:b/>
          <w:sz w:val="24"/>
          <w:szCs w:val="24"/>
          <w:lang w:val="lt-LT"/>
        </w:rPr>
        <w:t xml:space="preserve">  </w:t>
      </w:r>
      <w:r w:rsidRPr="00834945">
        <w:rPr>
          <w:b/>
          <w:sz w:val="22"/>
          <w:szCs w:val="22"/>
          <w:lang w:val="lt-LT"/>
        </w:rPr>
        <w:t xml:space="preserve">teritorijos 2015 – 2023 m. vietos plėtros strategija“ </w:t>
      </w:r>
      <w:r w:rsidRPr="00834945">
        <w:rPr>
          <w:b/>
          <w:sz w:val="24"/>
          <w:szCs w:val="24"/>
          <w:lang w:val="lt-LT"/>
        </w:rPr>
        <w:t>(toliau – VPS)</w:t>
      </w:r>
    </w:p>
    <w:p w14:paraId="1220C715" w14:textId="5B790CD6" w:rsidR="005E6CE4" w:rsidRPr="00834945" w:rsidRDefault="005E6CE4" w:rsidP="005E6CE4">
      <w:pPr>
        <w:pStyle w:val="BodyText10"/>
        <w:spacing w:line="283" w:lineRule="auto"/>
        <w:jc w:val="center"/>
        <w:rPr>
          <w:sz w:val="24"/>
          <w:szCs w:val="24"/>
          <w:lang w:val="lt-LT"/>
        </w:rPr>
      </w:pPr>
      <w:r w:rsidRPr="00834945">
        <w:rPr>
          <w:b/>
          <w:sz w:val="24"/>
          <w:szCs w:val="24"/>
          <w:lang w:val="lt-LT"/>
        </w:rPr>
        <w:t>Kvietimo Nr.</w:t>
      </w:r>
      <w:r w:rsidRPr="00834945">
        <w:rPr>
          <w:sz w:val="24"/>
          <w:szCs w:val="24"/>
          <w:lang w:val="lt-LT"/>
        </w:rPr>
        <w:t xml:space="preserve"> </w:t>
      </w:r>
      <w:r>
        <w:rPr>
          <w:sz w:val="24"/>
          <w:szCs w:val="24"/>
          <w:lang w:val="lt-LT"/>
        </w:rPr>
        <w:t>5</w:t>
      </w:r>
      <w:r w:rsidRPr="00834945">
        <w:rPr>
          <w:sz w:val="24"/>
          <w:szCs w:val="24"/>
          <w:lang w:val="lt-LT"/>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721"/>
        <w:gridCol w:w="402"/>
        <w:gridCol w:w="402"/>
        <w:gridCol w:w="404"/>
        <w:gridCol w:w="404"/>
        <w:gridCol w:w="403"/>
        <w:gridCol w:w="408"/>
        <w:gridCol w:w="407"/>
        <w:gridCol w:w="405"/>
        <w:gridCol w:w="405"/>
        <w:gridCol w:w="404"/>
        <w:gridCol w:w="404"/>
        <w:gridCol w:w="516"/>
        <w:gridCol w:w="326"/>
        <w:gridCol w:w="404"/>
        <w:gridCol w:w="403"/>
        <w:gridCol w:w="404"/>
        <w:gridCol w:w="404"/>
        <w:gridCol w:w="403"/>
        <w:gridCol w:w="404"/>
        <w:gridCol w:w="978"/>
      </w:tblGrid>
      <w:tr w:rsidR="009F3AD7" w:rsidRPr="009B5B1D" w14:paraId="4C22C21B" w14:textId="77777777" w:rsidTr="00FB19FD">
        <w:trPr>
          <w:trHeight w:val="285"/>
        </w:trPr>
        <w:tc>
          <w:tcPr>
            <w:tcW w:w="15163" w:type="dxa"/>
            <w:gridSpan w:val="22"/>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126517">
        <w:trPr>
          <w:trHeight w:val="464"/>
        </w:trPr>
        <w:tc>
          <w:tcPr>
            <w:tcW w:w="752"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11" w:type="dxa"/>
            <w:gridSpan w:val="21"/>
            <w:shd w:val="clear" w:color="auto" w:fill="auto"/>
          </w:tcPr>
          <w:p w14:paraId="202FFBF6" w14:textId="768E66FD"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9152E2">
              <w:rPr>
                <w:color w:val="000000"/>
              </w:rPr>
              <w:t>201</w:t>
            </w:r>
            <w:r w:rsidR="003A5D2A">
              <w:rPr>
                <w:color w:val="000000"/>
              </w:rPr>
              <w:t>9</w:t>
            </w:r>
            <w:r w:rsidR="009152E2">
              <w:rPr>
                <w:color w:val="000000"/>
              </w:rPr>
              <w:t xml:space="preserve"> m. </w:t>
            </w:r>
            <w:r w:rsidR="003A5D2A">
              <w:rPr>
                <w:color w:val="000000"/>
              </w:rPr>
              <w:t>rugpjūčio</w:t>
            </w:r>
            <w:r w:rsidR="009152E2">
              <w:rPr>
                <w:color w:val="000000"/>
              </w:rPr>
              <w:t xml:space="preserve"> </w:t>
            </w:r>
            <w:r w:rsidR="003A5D2A">
              <w:rPr>
                <w:color w:val="000000"/>
              </w:rPr>
              <w:t>2</w:t>
            </w:r>
            <w:r w:rsidR="009152E2">
              <w:rPr>
                <w:color w:val="000000"/>
              </w:rPr>
              <w:t xml:space="preserve"> d. įsakymo Nr. 3D-</w:t>
            </w:r>
            <w:r w:rsidR="00761A0A">
              <w:rPr>
                <w:color w:val="000000"/>
              </w:rPr>
              <w:t>544</w:t>
            </w:r>
            <w:r w:rsidR="009152E2">
              <w:rPr>
                <w:color w:val="000000"/>
              </w:rPr>
              <w:t xml:space="preserve">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126517">
        <w:trPr>
          <w:trHeight w:val="983"/>
        </w:trPr>
        <w:tc>
          <w:tcPr>
            <w:tcW w:w="752"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21"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90" w:type="dxa"/>
            <w:gridSpan w:val="20"/>
            <w:shd w:val="clear" w:color="auto" w:fill="auto"/>
          </w:tcPr>
          <w:p w14:paraId="01328AE7" w14:textId="7F2400DF" w:rsidR="000D6DC5" w:rsidRPr="009B5B1D" w:rsidRDefault="0087291E" w:rsidP="00B26F35">
            <w:pPr>
              <w:jc w:val="both"/>
              <w:rPr>
                <w:sz w:val="22"/>
                <w:szCs w:val="22"/>
              </w:rPr>
            </w:pPr>
            <w:r w:rsidRPr="00834945">
              <w:rPr>
                <w:sz w:val="22"/>
                <w:szCs w:val="22"/>
              </w:rPr>
              <w:t>VPS priemonės „Kultūros savitumo išsaugojimas, tradicijų tęstinumas“ Nr. LEADER-19.2-SAVA-4 (toliau – VPS priemonė) veiklos srities  „NVO iniciatyvų skatinimas, kultūros tradicijų, amatų saugojimas ir sklaida, materialinės bazės stiprinimas“, (</w:t>
            </w:r>
            <w:r>
              <w:rPr>
                <w:sz w:val="22"/>
                <w:szCs w:val="22"/>
              </w:rPr>
              <w:t xml:space="preserve">Nr. </w:t>
            </w:r>
            <w:r w:rsidRPr="00834945">
              <w:rPr>
                <w:sz w:val="22"/>
                <w:szCs w:val="22"/>
              </w:rPr>
              <w:t>LEADER-19.2-SAVA-4.1)  (toliau- VPS priemonės veiklos sritis) vietos projektams</w:t>
            </w:r>
          </w:p>
        </w:tc>
      </w:tr>
      <w:tr w:rsidR="00BA472C" w:rsidRPr="009B5B1D" w14:paraId="31DB4124" w14:textId="77777777" w:rsidTr="00126517">
        <w:trPr>
          <w:trHeight w:val="307"/>
        </w:trPr>
        <w:tc>
          <w:tcPr>
            <w:tcW w:w="752"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21" w:type="dxa"/>
            <w:vMerge w:val="restart"/>
            <w:shd w:val="clear" w:color="auto" w:fill="auto"/>
            <w:vAlign w:val="center"/>
          </w:tcPr>
          <w:p w14:paraId="6732085F" w14:textId="7CC98B64"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4" w:type="dxa"/>
            <w:gridSpan w:val="10"/>
            <w:shd w:val="clear" w:color="auto" w:fill="auto"/>
            <w:vAlign w:val="center"/>
          </w:tcPr>
          <w:p w14:paraId="69BE5956" w14:textId="176E381F"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CD8FBEA" w:rsidR="00BA472C" w:rsidRPr="009B5B1D" w:rsidRDefault="0087291E" w:rsidP="00736A88">
            <w:pPr>
              <w:jc w:val="center"/>
              <w:rPr>
                <w:sz w:val="22"/>
                <w:szCs w:val="22"/>
              </w:rPr>
            </w:pPr>
            <w:r>
              <w:rPr>
                <w:sz w:val="22"/>
                <w:szCs w:val="22"/>
              </w:rPr>
              <w:t>2</w:t>
            </w:r>
          </w:p>
        </w:tc>
        <w:tc>
          <w:tcPr>
            <w:tcW w:w="516" w:type="dxa"/>
            <w:shd w:val="clear" w:color="auto" w:fill="auto"/>
            <w:vAlign w:val="center"/>
          </w:tcPr>
          <w:p w14:paraId="3DB6FDBD" w14:textId="4B4505D7" w:rsidR="00BA472C" w:rsidRPr="009B5B1D" w:rsidRDefault="0087291E" w:rsidP="00736A88">
            <w:pPr>
              <w:jc w:val="center"/>
              <w:rPr>
                <w:sz w:val="22"/>
                <w:szCs w:val="22"/>
              </w:rPr>
            </w:pPr>
            <w:r>
              <w:rPr>
                <w:sz w:val="22"/>
                <w:szCs w:val="22"/>
              </w:rPr>
              <w:t>0</w:t>
            </w:r>
          </w:p>
        </w:tc>
        <w:tc>
          <w:tcPr>
            <w:tcW w:w="326" w:type="dxa"/>
            <w:shd w:val="clear" w:color="auto" w:fill="auto"/>
            <w:vAlign w:val="center"/>
          </w:tcPr>
          <w:p w14:paraId="3031004C" w14:textId="31FDEE09" w:rsidR="00BA472C" w:rsidRPr="009B5B1D" w:rsidRDefault="0087291E" w:rsidP="00736A88">
            <w:pPr>
              <w:jc w:val="center"/>
              <w:rPr>
                <w:sz w:val="22"/>
                <w:szCs w:val="22"/>
              </w:rPr>
            </w:pPr>
            <w:r>
              <w:rPr>
                <w:sz w:val="22"/>
                <w:szCs w:val="22"/>
              </w:rPr>
              <w:t>1</w:t>
            </w:r>
          </w:p>
        </w:tc>
        <w:tc>
          <w:tcPr>
            <w:tcW w:w="404" w:type="dxa"/>
            <w:shd w:val="clear" w:color="auto" w:fill="auto"/>
            <w:vAlign w:val="center"/>
          </w:tcPr>
          <w:p w14:paraId="62E525C5" w14:textId="75A19C71" w:rsidR="00BA472C" w:rsidRPr="009B5B1D" w:rsidRDefault="0087291E" w:rsidP="00736A88">
            <w:pPr>
              <w:jc w:val="center"/>
              <w:rPr>
                <w:sz w:val="22"/>
                <w:szCs w:val="22"/>
              </w:rPr>
            </w:pPr>
            <w:r>
              <w:rPr>
                <w:sz w:val="22"/>
                <w:szCs w:val="22"/>
              </w:rPr>
              <w:t>9</w:t>
            </w:r>
          </w:p>
        </w:tc>
        <w:tc>
          <w:tcPr>
            <w:tcW w:w="403"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53FB9EB3" w:rsidR="00BA472C" w:rsidRPr="009B5B1D" w:rsidRDefault="0087291E" w:rsidP="00736A88">
            <w:pPr>
              <w:jc w:val="center"/>
              <w:rPr>
                <w:sz w:val="22"/>
                <w:szCs w:val="22"/>
              </w:rPr>
            </w:pPr>
            <w:r>
              <w:rPr>
                <w:sz w:val="22"/>
                <w:szCs w:val="22"/>
              </w:rPr>
              <w:t>0</w:t>
            </w:r>
          </w:p>
        </w:tc>
        <w:tc>
          <w:tcPr>
            <w:tcW w:w="404" w:type="dxa"/>
            <w:shd w:val="clear" w:color="auto" w:fill="auto"/>
            <w:vAlign w:val="center"/>
          </w:tcPr>
          <w:p w14:paraId="543F46C5" w14:textId="1D11886A" w:rsidR="00BA472C" w:rsidRPr="009B5B1D" w:rsidRDefault="00761A0A" w:rsidP="00736A88">
            <w:pPr>
              <w:jc w:val="center"/>
              <w:rPr>
                <w:sz w:val="22"/>
                <w:szCs w:val="22"/>
              </w:rPr>
            </w:pPr>
            <w:r>
              <w:rPr>
                <w:sz w:val="22"/>
                <w:szCs w:val="22"/>
              </w:rPr>
              <w:t>9</w:t>
            </w:r>
          </w:p>
        </w:tc>
        <w:tc>
          <w:tcPr>
            <w:tcW w:w="403"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709C15AC" w:rsidR="00BA472C" w:rsidRPr="009B5B1D" w:rsidRDefault="00761A0A" w:rsidP="00736A88">
            <w:pPr>
              <w:jc w:val="center"/>
              <w:rPr>
                <w:sz w:val="22"/>
                <w:szCs w:val="22"/>
              </w:rPr>
            </w:pPr>
            <w:r>
              <w:rPr>
                <w:sz w:val="22"/>
                <w:szCs w:val="22"/>
              </w:rPr>
              <w:t>0</w:t>
            </w:r>
          </w:p>
        </w:tc>
        <w:tc>
          <w:tcPr>
            <w:tcW w:w="978" w:type="dxa"/>
            <w:shd w:val="clear" w:color="auto" w:fill="auto"/>
            <w:vAlign w:val="center"/>
          </w:tcPr>
          <w:p w14:paraId="394547AB" w14:textId="09138F1B" w:rsidR="00BA472C" w:rsidRPr="009B5B1D" w:rsidRDefault="00761A0A" w:rsidP="00736A88">
            <w:pPr>
              <w:jc w:val="center"/>
              <w:rPr>
                <w:sz w:val="22"/>
                <w:szCs w:val="22"/>
              </w:rPr>
            </w:pPr>
            <w:r>
              <w:rPr>
                <w:sz w:val="22"/>
                <w:szCs w:val="22"/>
              </w:rPr>
              <w:t>5</w:t>
            </w:r>
          </w:p>
        </w:tc>
      </w:tr>
      <w:tr w:rsidR="00BA472C" w:rsidRPr="009B5B1D" w14:paraId="0672DB36" w14:textId="77777777" w:rsidTr="00126517">
        <w:trPr>
          <w:trHeight w:val="307"/>
        </w:trPr>
        <w:tc>
          <w:tcPr>
            <w:tcW w:w="752" w:type="dxa"/>
            <w:vMerge/>
            <w:shd w:val="clear" w:color="auto" w:fill="auto"/>
            <w:vAlign w:val="center"/>
          </w:tcPr>
          <w:p w14:paraId="435EC9A3" w14:textId="77777777" w:rsidR="00BA472C" w:rsidRPr="009B5B1D" w:rsidRDefault="00BA472C" w:rsidP="00736A88">
            <w:pPr>
              <w:jc w:val="both"/>
              <w:rPr>
                <w:sz w:val="22"/>
                <w:szCs w:val="22"/>
              </w:rPr>
            </w:pPr>
          </w:p>
        </w:tc>
        <w:tc>
          <w:tcPr>
            <w:tcW w:w="5721" w:type="dxa"/>
            <w:vMerge/>
            <w:shd w:val="clear" w:color="auto" w:fill="auto"/>
            <w:vAlign w:val="center"/>
          </w:tcPr>
          <w:p w14:paraId="266A379A" w14:textId="77777777" w:rsidR="00BA472C" w:rsidRPr="009B5B1D" w:rsidRDefault="00BA472C" w:rsidP="00736A88">
            <w:pPr>
              <w:rPr>
                <w:sz w:val="22"/>
                <w:szCs w:val="22"/>
              </w:rPr>
            </w:pPr>
          </w:p>
        </w:tc>
        <w:tc>
          <w:tcPr>
            <w:tcW w:w="4044" w:type="dxa"/>
            <w:gridSpan w:val="10"/>
            <w:shd w:val="clear" w:color="auto" w:fill="auto"/>
            <w:vAlign w:val="center"/>
          </w:tcPr>
          <w:p w14:paraId="53E3CA10" w14:textId="5AF5814C"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6B63580" w:rsidR="00BA472C" w:rsidRPr="009B5B1D" w:rsidRDefault="0087291E" w:rsidP="00736A88">
            <w:pPr>
              <w:jc w:val="center"/>
              <w:rPr>
                <w:sz w:val="22"/>
                <w:szCs w:val="22"/>
              </w:rPr>
            </w:pPr>
            <w:r>
              <w:rPr>
                <w:sz w:val="22"/>
                <w:szCs w:val="22"/>
              </w:rPr>
              <w:t>2</w:t>
            </w:r>
          </w:p>
        </w:tc>
        <w:tc>
          <w:tcPr>
            <w:tcW w:w="516" w:type="dxa"/>
            <w:shd w:val="clear" w:color="auto" w:fill="auto"/>
            <w:vAlign w:val="center"/>
          </w:tcPr>
          <w:p w14:paraId="74D42084" w14:textId="672F1BA1" w:rsidR="00BA472C" w:rsidRPr="009B5B1D" w:rsidRDefault="0087291E" w:rsidP="00736A88">
            <w:pPr>
              <w:jc w:val="center"/>
              <w:rPr>
                <w:sz w:val="22"/>
                <w:szCs w:val="22"/>
              </w:rPr>
            </w:pPr>
            <w:r>
              <w:rPr>
                <w:sz w:val="22"/>
                <w:szCs w:val="22"/>
              </w:rPr>
              <w:t>0</w:t>
            </w:r>
          </w:p>
        </w:tc>
        <w:tc>
          <w:tcPr>
            <w:tcW w:w="326" w:type="dxa"/>
            <w:shd w:val="clear" w:color="auto" w:fill="auto"/>
            <w:vAlign w:val="center"/>
          </w:tcPr>
          <w:p w14:paraId="08F05C65" w14:textId="1543EF2B" w:rsidR="00BA472C" w:rsidRPr="009B5B1D" w:rsidRDefault="0087291E" w:rsidP="00736A88">
            <w:pPr>
              <w:jc w:val="center"/>
              <w:rPr>
                <w:sz w:val="22"/>
                <w:szCs w:val="22"/>
              </w:rPr>
            </w:pPr>
            <w:r>
              <w:rPr>
                <w:sz w:val="22"/>
                <w:szCs w:val="22"/>
              </w:rPr>
              <w:t>1</w:t>
            </w:r>
          </w:p>
        </w:tc>
        <w:tc>
          <w:tcPr>
            <w:tcW w:w="404" w:type="dxa"/>
            <w:shd w:val="clear" w:color="auto" w:fill="auto"/>
            <w:vAlign w:val="center"/>
          </w:tcPr>
          <w:p w14:paraId="08154CA9" w14:textId="6A3B0BE0" w:rsidR="00BA472C" w:rsidRPr="009B5B1D" w:rsidRDefault="0087291E" w:rsidP="00736A88">
            <w:pPr>
              <w:jc w:val="center"/>
              <w:rPr>
                <w:sz w:val="22"/>
                <w:szCs w:val="22"/>
              </w:rPr>
            </w:pPr>
            <w:r>
              <w:rPr>
                <w:sz w:val="22"/>
                <w:szCs w:val="22"/>
              </w:rPr>
              <w:t>9</w:t>
            </w:r>
          </w:p>
        </w:tc>
        <w:tc>
          <w:tcPr>
            <w:tcW w:w="403"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22B4844" w:rsidR="00BA472C" w:rsidRPr="009B5B1D" w:rsidRDefault="003A5D2A" w:rsidP="00736A88">
            <w:pPr>
              <w:jc w:val="center"/>
              <w:rPr>
                <w:sz w:val="22"/>
                <w:szCs w:val="22"/>
              </w:rPr>
            </w:pPr>
            <w:r>
              <w:rPr>
                <w:sz w:val="22"/>
                <w:szCs w:val="22"/>
              </w:rPr>
              <w:t>1</w:t>
            </w:r>
          </w:p>
        </w:tc>
        <w:tc>
          <w:tcPr>
            <w:tcW w:w="404" w:type="dxa"/>
            <w:shd w:val="clear" w:color="auto" w:fill="auto"/>
            <w:vAlign w:val="center"/>
          </w:tcPr>
          <w:p w14:paraId="7575FAD3" w14:textId="5C9111B0" w:rsidR="00BA472C" w:rsidRPr="009B5B1D" w:rsidRDefault="003A5D2A" w:rsidP="00736A88">
            <w:pPr>
              <w:jc w:val="center"/>
              <w:rPr>
                <w:sz w:val="22"/>
                <w:szCs w:val="22"/>
              </w:rPr>
            </w:pPr>
            <w:r>
              <w:rPr>
                <w:sz w:val="22"/>
                <w:szCs w:val="22"/>
              </w:rPr>
              <w:t>0</w:t>
            </w:r>
          </w:p>
        </w:tc>
        <w:tc>
          <w:tcPr>
            <w:tcW w:w="403"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1CBD0D60" w:rsidR="00BA472C" w:rsidRPr="009B5B1D" w:rsidRDefault="001D6F60" w:rsidP="00736A88">
            <w:pPr>
              <w:jc w:val="center"/>
              <w:rPr>
                <w:sz w:val="22"/>
                <w:szCs w:val="22"/>
              </w:rPr>
            </w:pPr>
            <w:r>
              <w:rPr>
                <w:sz w:val="22"/>
                <w:szCs w:val="22"/>
              </w:rPr>
              <w:t>1</w:t>
            </w:r>
          </w:p>
        </w:tc>
        <w:tc>
          <w:tcPr>
            <w:tcW w:w="978" w:type="dxa"/>
            <w:shd w:val="clear" w:color="auto" w:fill="auto"/>
            <w:vAlign w:val="center"/>
          </w:tcPr>
          <w:p w14:paraId="2F5C63F1" w14:textId="7E42CF73" w:rsidR="00126517" w:rsidRPr="009B5B1D" w:rsidRDefault="001D6F60" w:rsidP="00126517">
            <w:pPr>
              <w:jc w:val="center"/>
              <w:rPr>
                <w:sz w:val="22"/>
                <w:szCs w:val="22"/>
              </w:rPr>
            </w:pPr>
            <w:r>
              <w:rPr>
                <w:sz w:val="22"/>
                <w:szCs w:val="22"/>
              </w:rPr>
              <w:t>4</w:t>
            </w:r>
          </w:p>
        </w:tc>
      </w:tr>
      <w:tr w:rsidR="00126517" w:rsidRPr="009B5B1D" w14:paraId="0B509509" w14:textId="2AE925B2" w:rsidTr="00126517">
        <w:trPr>
          <w:trHeight w:val="113"/>
        </w:trPr>
        <w:tc>
          <w:tcPr>
            <w:tcW w:w="752" w:type="dxa"/>
            <w:shd w:val="clear" w:color="auto" w:fill="auto"/>
            <w:vAlign w:val="center"/>
          </w:tcPr>
          <w:p w14:paraId="6CC742E4" w14:textId="6B114023" w:rsidR="00126517" w:rsidRPr="009B5B1D" w:rsidRDefault="00126517" w:rsidP="00126517">
            <w:pPr>
              <w:jc w:val="center"/>
              <w:rPr>
                <w:sz w:val="22"/>
                <w:szCs w:val="22"/>
              </w:rPr>
            </w:pPr>
            <w:r>
              <w:rPr>
                <w:sz w:val="22"/>
                <w:szCs w:val="22"/>
              </w:rPr>
              <w:lastRenderedPageBreak/>
              <w:t>1.4.</w:t>
            </w:r>
          </w:p>
        </w:tc>
        <w:tc>
          <w:tcPr>
            <w:tcW w:w="5721" w:type="dxa"/>
            <w:shd w:val="clear" w:color="auto" w:fill="auto"/>
            <w:vAlign w:val="center"/>
          </w:tcPr>
          <w:p w14:paraId="335E0D21" w14:textId="6EB629C2" w:rsidR="00126517" w:rsidRPr="009B5B1D" w:rsidRDefault="00126517" w:rsidP="00126517">
            <w:pPr>
              <w:rPr>
                <w:sz w:val="22"/>
                <w:szCs w:val="22"/>
              </w:rPr>
            </w:pPr>
            <w:r w:rsidRPr="00126517">
              <w:rPr>
                <w:sz w:val="22"/>
                <w:szCs w:val="22"/>
              </w:rPr>
              <w:t>FSA patvirtinta VPS vykdytojos:</w:t>
            </w:r>
          </w:p>
        </w:tc>
        <w:tc>
          <w:tcPr>
            <w:tcW w:w="402" w:type="dxa"/>
            <w:shd w:val="clear" w:color="auto" w:fill="auto"/>
            <w:vAlign w:val="center"/>
          </w:tcPr>
          <w:p w14:paraId="7E57BF59" w14:textId="4A688E37" w:rsidR="00126517" w:rsidRPr="0087291E" w:rsidRDefault="00126517" w:rsidP="00126517">
            <w:pPr>
              <w:rPr>
                <w:sz w:val="22"/>
                <w:szCs w:val="22"/>
              </w:rPr>
            </w:pPr>
            <w:r>
              <w:rPr>
                <w:sz w:val="22"/>
                <w:szCs w:val="22"/>
              </w:rPr>
              <w:t>2</w:t>
            </w:r>
          </w:p>
        </w:tc>
        <w:tc>
          <w:tcPr>
            <w:tcW w:w="402" w:type="dxa"/>
            <w:shd w:val="clear" w:color="auto" w:fill="auto"/>
            <w:vAlign w:val="center"/>
          </w:tcPr>
          <w:p w14:paraId="0754B664" w14:textId="28249FCF" w:rsidR="00126517" w:rsidRPr="0087291E" w:rsidRDefault="00126517" w:rsidP="00126517">
            <w:pPr>
              <w:rPr>
                <w:sz w:val="22"/>
                <w:szCs w:val="22"/>
              </w:rPr>
            </w:pPr>
            <w:r>
              <w:rPr>
                <w:sz w:val="22"/>
                <w:szCs w:val="22"/>
              </w:rPr>
              <w:t>0</w:t>
            </w:r>
          </w:p>
        </w:tc>
        <w:tc>
          <w:tcPr>
            <w:tcW w:w="404" w:type="dxa"/>
            <w:shd w:val="clear" w:color="auto" w:fill="auto"/>
            <w:vAlign w:val="center"/>
          </w:tcPr>
          <w:p w14:paraId="57E5D3F2" w14:textId="20139B26" w:rsidR="00126517" w:rsidRPr="0087291E" w:rsidRDefault="00126517" w:rsidP="00126517">
            <w:pPr>
              <w:rPr>
                <w:sz w:val="22"/>
                <w:szCs w:val="22"/>
              </w:rPr>
            </w:pPr>
            <w:r>
              <w:rPr>
                <w:sz w:val="22"/>
                <w:szCs w:val="22"/>
              </w:rPr>
              <w:t>1</w:t>
            </w:r>
          </w:p>
        </w:tc>
        <w:tc>
          <w:tcPr>
            <w:tcW w:w="404" w:type="dxa"/>
            <w:shd w:val="clear" w:color="auto" w:fill="auto"/>
            <w:vAlign w:val="center"/>
          </w:tcPr>
          <w:p w14:paraId="2700DEE8" w14:textId="2B33B734" w:rsidR="00126517" w:rsidRPr="0087291E" w:rsidRDefault="00126517" w:rsidP="00126517">
            <w:pPr>
              <w:rPr>
                <w:sz w:val="22"/>
                <w:szCs w:val="22"/>
              </w:rPr>
            </w:pPr>
            <w:r>
              <w:rPr>
                <w:sz w:val="22"/>
                <w:szCs w:val="22"/>
              </w:rPr>
              <w:t>9</w:t>
            </w:r>
          </w:p>
        </w:tc>
        <w:tc>
          <w:tcPr>
            <w:tcW w:w="403" w:type="dxa"/>
            <w:shd w:val="clear" w:color="auto" w:fill="auto"/>
            <w:vAlign w:val="center"/>
          </w:tcPr>
          <w:p w14:paraId="677424A6" w14:textId="7A081AC8" w:rsidR="00126517" w:rsidRPr="0087291E" w:rsidRDefault="00126517" w:rsidP="00126517">
            <w:pPr>
              <w:rPr>
                <w:sz w:val="22"/>
                <w:szCs w:val="22"/>
              </w:rPr>
            </w:pPr>
            <w:r>
              <w:rPr>
                <w:sz w:val="22"/>
                <w:szCs w:val="22"/>
              </w:rPr>
              <w:t>-</w:t>
            </w:r>
          </w:p>
        </w:tc>
        <w:tc>
          <w:tcPr>
            <w:tcW w:w="408" w:type="dxa"/>
            <w:shd w:val="clear" w:color="auto" w:fill="auto"/>
            <w:vAlign w:val="center"/>
          </w:tcPr>
          <w:p w14:paraId="6DAEE13F" w14:textId="23F86325" w:rsidR="00126517" w:rsidRPr="0087291E" w:rsidRDefault="00126517" w:rsidP="00126517">
            <w:pPr>
              <w:rPr>
                <w:sz w:val="22"/>
                <w:szCs w:val="22"/>
              </w:rPr>
            </w:pPr>
            <w:r>
              <w:rPr>
                <w:sz w:val="22"/>
                <w:szCs w:val="22"/>
              </w:rPr>
              <w:t>0</w:t>
            </w:r>
          </w:p>
        </w:tc>
        <w:tc>
          <w:tcPr>
            <w:tcW w:w="407" w:type="dxa"/>
            <w:shd w:val="clear" w:color="auto" w:fill="auto"/>
            <w:vAlign w:val="center"/>
          </w:tcPr>
          <w:p w14:paraId="69043222" w14:textId="54DAE7D2" w:rsidR="00126517" w:rsidRPr="0087291E" w:rsidRDefault="00126517" w:rsidP="00126517">
            <w:pPr>
              <w:rPr>
                <w:sz w:val="22"/>
                <w:szCs w:val="22"/>
              </w:rPr>
            </w:pPr>
            <w:r>
              <w:rPr>
                <w:sz w:val="22"/>
                <w:szCs w:val="22"/>
              </w:rPr>
              <w:t>8</w:t>
            </w:r>
          </w:p>
        </w:tc>
        <w:tc>
          <w:tcPr>
            <w:tcW w:w="405" w:type="dxa"/>
            <w:shd w:val="clear" w:color="auto" w:fill="auto"/>
            <w:vAlign w:val="center"/>
          </w:tcPr>
          <w:p w14:paraId="6104331E" w14:textId="229444DF" w:rsidR="00126517" w:rsidRPr="0087291E" w:rsidRDefault="00126517" w:rsidP="00126517">
            <w:pPr>
              <w:rPr>
                <w:sz w:val="22"/>
                <w:szCs w:val="22"/>
              </w:rPr>
            </w:pPr>
            <w:r>
              <w:rPr>
                <w:sz w:val="22"/>
                <w:szCs w:val="22"/>
              </w:rPr>
              <w:t>-</w:t>
            </w:r>
          </w:p>
        </w:tc>
        <w:tc>
          <w:tcPr>
            <w:tcW w:w="405" w:type="dxa"/>
            <w:shd w:val="clear" w:color="auto" w:fill="auto"/>
            <w:vAlign w:val="center"/>
          </w:tcPr>
          <w:p w14:paraId="7929EDE5" w14:textId="2490E35A" w:rsidR="00126517" w:rsidRPr="0087291E" w:rsidRDefault="00126517" w:rsidP="00126517">
            <w:pPr>
              <w:rPr>
                <w:sz w:val="22"/>
                <w:szCs w:val="22"/>
              </w:rPr>
            </w:pPr>
            <w:r>
              <w:rPr>
                <w:sz w:val="22"/>
                <w:szCs w:val="22"/>
              </w:rPr>
              <w:t>3</w:t>
            </w:r>
          </w:p>
        </w:tc>
        <w:tc>
          <w:tcPr>
            <w:tcW w:w="404" w:type="dxa"/>
            <w:shd w:val="clear" w:color="auto" w:fill="auto"/>
            <w:vAlign w:val="center"/>
          </w:tcPr>
          <w:p w14:paraId="58986EE3" w14:textId="628B8395" w:rsidR="00126517" w:rsidRPr="0087291E" w:rsidRDefault="00126517" w:rsidP="00126517">
            <w:pPr>
              <w:rPr>
                <w:sz w:val="22"/>
                <w:szCs w:val="22"/>
              </w:rPr>
            </w:pPr>
            <w:r>
              <w:rPr>
                <w:sz w:val="22"/>
                <w:szCs w:val="22"/>
              </w:rPr>
              <w:t>0</w:t>
            </w:r>
          </w:p>
        </w:tc>
        <w:tc>
          <w:tcPr>
            <w:tcW w:w="920" w:type="dxa"/>
            <w:gridSpan w:val="2"/>
            <w:shd w:val="clear" w:color="auto" w:fill="auto"/>
            <w:vAlign w:val="center"/>
          </w:tcPr>
          <w:p w14:paraId="3A2A7ED5" w14:textId="3161AEB4" w:rsidR="00126517" w:rsidRPr="0087291E" w:rsidRDefault="00126517" w:rsidP="00126517">
            <w:pPr>
              <w:jc w:val="center"/>
              <w:rPr>
                <w:sz w:val="22"/>
                <w:szCs w:val="22"/>
              </w:rPr>
            </w:pPr>
            <w:r>
              <w:rPr>
                <w:sz w:val="22"/>
                <w:szCs w:val="22"/>
              </w:rPr>
              <w:t>X</w:t>
            </w:r>
          </w:p>
        </w:tc>
        <w:tc>
          <w:tcPr>
            <w:tcW w:w="3726" w:type="dxa"/>
            <w:gridSpan w:val="8"/>
            <w:vAlign w:val="center"/>
          </w:tcPr>
          <w:p w14:paraId="4D57E9A4" w14:textId="08C502BF" w:rsidR="00126517" w:rsidRPr="009B5B1D" w:rsidRDefault="00126517" w:rsidP="00126517">
            <w:r w:rsidRPr="009B5B1D">
              <w:rPr>
                <w:sz w:val="22"/>
                <w:szCs w:val="22"/>
              </w:rPr>
              <w:t xml:space="preserve">kolegialaus valdymo organo sprendimu Nr. </w:t>
            </w:r>
            <w:r>
              <w:rPr>
                <w:sz w:val="22"/>
                <w:szCs w:val="22"/>
              </w:rPr>
              <w:t>P-04</w:t>
            </w:r>
          </w:p>
        </w:tc>
      </w:tr>
      <w:tr w:rsidR="00126517" w:rsidRPr="009B5B1D" w14:paraId="5CA9B7D8" w14:textId="77777777" w:rsidTr="00126517">
        <w:trPr>
          <w:trHeight w:val="113"/>
        </w:trPr>
        <w:tc>
          <w:tcPr>
            <w:tcW w:w="752" w:type="dxa"/>
            <w:shd w:val="clear" w:color="auto" w:fill="auto"/>
            <w:vAlign w:val="center"/>
          </w:tcPr>
          <w:p w14:paraId="34B805AE" w14:textId="49A62C81" w:rsidR="00126517" w:rsidRPr="009B5B1D" w:rsidRDefault="00126517" w:rsidP="00126517">
            <w:pPr>
              <w:jc w:val="center"/>
              <w:rPr>
                <w:sz w:val="22"/>
                <w:szCs w:val="22"/>
              </w:rPr>
            </w:pPr>
            <w:r w:rsidRPr="009B5B1D">
              <w:rPr>
                <w:sz w:val="22"/>
                <w:szCs w:val="22"/>
              </w:rPr>
              <w:t>1.5.</w:t>
            </w:r>
          </w:p>
        </w:tc>
        <w:tc>
          <w:tcPr>
            <w:tcW w:w="5721" w:type="dxa"/>
            <w:shd w:val="clear" w:color="auto" w:fill="auto"/>
            <w:vAlign w:val="center"/>
          </w:tcPr>
          <w:p w14:paraId="12BEC339" w14:textId="77777777" w:rsidR="00126517" w:rsidRPr="009B5B1D" w:rsidRDefault="00126517" w:rsidP="00126517">
            <w:pPr>
              <w:rPr>
                <w:sz w:val="22"/>
                <w:szCs w:val="22"/>
              </w:rPr>
            </w:pPr>
            <w:r w:rsidRPr="009B5B1D">
              <w:rPr>
                <w:sz w:val="22"/>
                <w:szCs w:val="22"/>
              </w:rPr>
              <w:t xml:space="preserve">Pagal FSA patirtos išlaidos priskiriamos prie: </w:t>
            </w:r>
          </w:p>
        </w:tc>
        <w:tc>
          <w:tcPr>
            <w:tcW w:w="8690" w:type="dxa"/>
            <w:gridSpan w:val="20"/>
            <w:shd w:val="clear" w:color="auto" w:fill="auto"/>
          </w:tcPr>
          <w:p w14:paraId="2594E88A" w14:textId="276BFA77" w:rsidR="00126517" w:rsidRPr="009B5B1D" w:rsidRDefault="00126517" w:rsidP="00126517">
            <w:pPr>
              <w:rPr>
                <w:sz w:val="22"/>
                <w:szCs w:val="22"/>
              </w:rPr>
            </w:pPr>
            <w:r w:rsidRPr="0087291E">
              <w:rPr>
                <w:sz w:val="22"/>
                <w:szCs w:val="22"/>
              </w:rPr>
              <w:t>EŽŪFKP tikslinės srities Nr. 6B</w:t>
            </w:r>
          </w:p>
        </w:tc>
      </w:tr>
      <w:tr w:rsidR="00126517" w:rsidRPr="009B5B1D" w14:paraId="7C954854" w14:textId="77777777" w:rsidTr="00126517">
        <w:tc>
          <w:tcPr>
            <w:tcW w:w="752" w:type="dxa"/>
            <w:shd w:val="clear" w:color="auto" w:fill="auto"/>
          </w:tcPr>
          <w:p w14:paraId="5CF24607" w14:textId="070639FE" w:rsidR="00126517" w:rsidRPr="009B5B1D" w:rsidRDefault="00126517" w:rsidP="00126517">
            <w:pPr>
              <w:jc w:val="center"/>
              <w:rPr>
                <w:sz w:val="22"/>
                <w:szCs w:val="22"/>
              </w:rPr>
            </w:pPr>
            <w:r w:rsidRPr="009B5B1D">
              <w:rPr>
                <w:sz w:val="22"/>
                <w:szCs w:val="22"/>
              </w:rPr>
              <w:t>1.6.</w:t>
            </w:r>
          </w:p>
        </w:tc>
        <w:tc>
          <w:tcPr>
            <w:tcW w:w="5721" w:type="dxa"/>
            <w:shd w:val="clear" w:color="auto" w:fill="auto"/>
          </w:tcPr>
          <w:p w14:paraId="557569F6" w14:textId="2A4E5BEB" w:rsidR="00126517" w:rsidRPr="009B5B1D" w:rsidRDefault="00126517" w:rsidP="00126517">
            <w:pPr>
              <w:jc w:val="both"/>
              <w:rPr>
                <w:sz w:val="22"/>
                <w:szCs w:val="22"/>
              </w:rPr>
            </w:pPr>
            <w:r w:rsidRPr="009B5B1D">
              <w:rPr>
                <w:sz w:val="22"/>
                <w:szCs w:val="22"/>
              </w:rPr>
              <w:t xml:space="preserve">VPS priemonės / VPS priemonės veiklos srities, kuriai parengtas FSA, </w:t>
            </w:r>
            <w:r w:rsidRPr="009B5B1D">
              <w:rPr>
                <w:color w:val="000000"/>
                <w:sz w:val="22"/>
                <w:szCs w:val="22"/>
              </w:rPr>
              <w:t>pagrindiniai tikslai yra šie:</w:t>
            </w:r>
          </w:p>
        </w:tc>
        <w:tc>
          <w:tcPr>
            <w:tcW w:w="8690" w:type="dxa"/>
            <w:gridSpan w:val="20"/>
            <w:shd w:val="clear" w:color="auto" w:fill="auto"/>
          </w:tcPr>
          <w:p w14:paraId="146EE008" w14:textId="7E5827BD" w:rsidR="00126517" w:rsidRPr="005E6CE4" w:rsidRDefault="00126517" w:rsidP="00126517">
            <w:pPr>
              <w:jc w:val="both"/>
              <w:rPr>
                <w:b/>
                <w:iCs/>
                <w:sz w:val="22"/>
                <w:szCs w:val="22"/>
              </w:rPr>
            </w:pPr>
            <w:r w:rsidRPr="005E6CE4">
              <w:rPr>
                <w:iCs/>
                <w:color w:val="000000"/>
                <w:sz w:val="22"/>
                <w:szCs w:val="22"/>
              </w:rPr>
              <w:t>Išsaugoti ir puoselėti krašto savitumą ir tradicijas</w:t>
            </w:r>
          </w:p>
        </w:tc>
      </w:tr>
      <w:tr w:rsidR="00126517" w:rsidRPr="009B5B1D" w14:paraId="3F1A1273" w14:textId="77777777" w:rsidTr="00126517">
        <w:tc>
          <w:tcPr>
            <w:tcW w:w="752" w:type="dxa"/>
            <w:shd w:val="clear" w:color="auto" w:fill="auto"/>
          </w:tcPr>
          <w:p w14:paraId="0604ABEA" w14:textId="14EB72AF" w:rsidR="00126517" w:rsidRPr="009B5B1D" w:rsidRDefault="00126517" w:rsidP="00126517">
            <w:pPr>
              <w:jc w:val="center"/>
              <w:rPr>
                <w:sz w:val="22"/>
                <w:szCs w:val="22"/>
              </w:rPr>
            </w:pPr>
            <w:r w:rsidRPr="009B5B1D">
              <w:rPr>
                <w:sz w:val="22"/>
                <w:szCs w:val="22"/>
              </w:rPr>
              <w:t>1.7.</w:t>
            </w:r>
          </w:p>
        </w:tc>
        <w:tc>
          <w:tcPr>
            <w:tcW w:w="5721" w:type="dxa"/>
            <w:shd w:val="clear" w:color="auto" w:fill="auto"/>
          </w:tcPr>
          <w:p w14:paraId="7C43EAF9" w14:textId="77EBC0BF" w:rsidR="00126517" w:rsidRPr="009B5B1D" w:rsidRDefault="00126517" w:rsidP="00126517">
            <w:pPr>
              <w:jc w:val="both"/>
              <w:rPr>
                <w:sz w:val="22"/>
                <w:szCs w:val="22"/>
              </w:rPr>
            </w:pPr>
            <w:r w:rsidRPr="009B5B1D">
              <w:rPr>
                <w:sz w:val="22"/>
                <w:szCs w:val="22"/>
              </w:rPr>
              <w:t>Pagal VPS priemonę / VPS priemonės veiklos sritį parama teikiama:</w:t>
            </w:r>
          </w:p>
        </w:tc>
        <w:tc>
          <w:tcPr>
            <w:tcW w:w="8690" w:type="dxa"/>
            <w:gridSpan w:val="20"/>
            <w:shd w:val="clear" w:color="auto" w:fill="auto"/>
          </w:tcPr>
          <w:p w14:paraId="12B4D8D7"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Remiamos veiklos:</w:t>
            </w:r>
          </w:p>
          <w:p w14:paraId="3EEF7244"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 tradicinių VVG teritorijos švenčių organizavimas;</w:t>
            </w:r>
          </w:p>
          <w:p w14:paraId="02FF8375"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 kultūros ir meno, sporto kolektyvų  veiklos skatinimas;</w:t>
            </w:r>
          </w:p>
          <w:p w14:paraId="1F62D06F"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 vietos krašto amatų veiklos skatinimas;</w:t>
            </w:r>
          </w:p>
          <w:p w14:paraId="2CE2FD42"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 kultūrinės materialinės bazės stiprinimas ir kt.</w:t>
            </w:r>
          </w:p>
          <w:p w14:paraId="1B1A89AC" w14:textId="77777777" w:rsidR="00126517" w:rsidRPr="00834945" w:rsidRDefault="00126517" w:rsidP="00126517">
            <w:pPr>
              <w:suppressAutoHyphens/>
              <w:autoSpaceDE w:val="0"/>
              <w:autoSpaceDN w:val="0"/>
              <w:adjustRightInd w:val="0"/>
              <w:jc w:val="both"/>
              <w:textAlignment w:val="center"/>
              <w:rPr>
                <w:sz w:val="22"/>
                <w:szCs w:val="22"/>
              </w:rPr>
            </w:pPr>
            <w:r w:rsidRPr="00834945">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74AC57E5" w:rsidR="00126517" w:rsidRPr="009B5B1D" w:rsidRDefault="00126517" w:rsidP="00126517">
            <w:pPr>
              <w:suppressAutoHyphens/>
              <w:autoSpaceDE w:val="0"/>
              <w:autoSpaceDN w:val="0"/>
              <w:adjustRightInd w:val="0"/>
              <w:jc w:val="both"/>
              <w:textAlignment w:val="center"/>
              <w:rPr>
                <w:color w:val="000000"/>
                <w:sz w:val="22"/>
                <w:szCs w:val="22"/>
              </w:rPr>
            </w:pPr>
          </w:p>
        </w:tc>
      </w:tr>
      <w:tr w:rsidR="00126517" w:rsidRPr="009B5B1D" w14:paraId="7BA12CB3" w14:textId="77777777" w:rsidTr="00126517">
        <w:tc>
          <w:tcPr>
            <w:tcW w:w="752" w:type="dxa"/>
            <w:shd w:val="clear" w:color="auto" w:fill="auto"/>
          </w:tcPr>
          <w:p w14:paraId="6642A10A" w14:textId="303736ED" w:rsidR="00126517" w:rsidRPr="009B5B1D" w:rsidRDefault="00126517" w:rsidP="00126517">
            <w:pPr>
              <w:jc w:val="center"/>
              <w:rPr>
                <w:sz w:val="22"/>
                <w:szCs w:val="22"/>
              </w:rPr>
            </w:pPr>
            <w:r w:rsidRPr="009B5B1D">
              <w:rPr>
                <w:sz w:val="22"/>
                <w:szCs w:val="22"/>
              </w:rPr>
              <w:t>1.8.</w:t>
            </w:r>
          </w:p>
        </w:tc>
        <w:tc>
          <w:tcPr>
            <w:tcW w:w="5721" w:type="dxa"/>
            <w:shd w:val="clear" w:color="auto" w:fill="auto"/>
          </w:tcPr>
          <w:p w14:paraId="2528DF9D" w14:textId="77777777" w:rsidR="00126517" w:rsidRPr="009B5B1D" w:rsidRDefault="00126517" w:rsidP="00126517">
            <w:pPr>
              <w:jc w:val="both"/>
              <w:rPr>
                <w:sz w:val="22"/>
                <w:szCs w:val="22"/>
              </w:rPr>
            </w:pPr>
            <w:r w:rsidRPr="009B5B1D">
              <w:rPr>
                <w:sz w:val="22"/>
                <w:szCs w:val="22"/>
              </w:rPr>
              <w:t>Paramos gali kreiptis šie pareiškėjai:</w:t>
            </w:r>
          </w:p>
        </w:tc>
        <w:tc>
          <w:tcPr>
            <w:tcW w:w="8690" w:type="dxa"/>
            <w:gridSpan w:val="20"/>
            <w:shd w:val="clear" w:color="auto" w:fill="auto"/>
          </w:tcPr>
          <w:p w14:paraId="742E80AB" w14:textId="77777777" w:rsidR="00126517" w:rsidRPr="00834945" w:rsidRDefault="00126517" w:rsidP="00126517">
            <w:pPr>
              <w:jc w:val="both"/>
              <w:rPr>
                <w:i/>
                <w:sz w:val="22"/>
                <w:szCs w:val="22"/>
              </w:rPr>
            </w:pPr>
            <w:r w:rsidRPr="00834945">
              <w:rPr>
                <w:sz w:val="22"/>
                <w:szCs w:val="22"/>
              </w:rPr>
              <w:t>Galimi pareiškėjai: juridiniai asmenys-NVO</w:t>
            </w:r>
            <w:r>
              <w:rPr>
                <w:sz w:val="22"/>
                <w:szCs w:val="22"/>
              </w:rPr>
              <w:t>.</w:t>
            </w:r>
          </w:p>
          <w:p w14:paraId="370B0341" w14:textId="77777777" w:rsidR="00126517" w:rsidRPr="00834945" w:rsidRDefault="00126517" w:rsidP="00126517">
            <w:pPr>
              <w:pStyle w:val="CentrBold"/>
              <w:spacing w:line="240" w:lineRule="auto"/>
              <w:jc w:val="both"/>
              <w:rPr>
                <w:b w:val="0"/>
                <w:caps w:val="0"/>
                <w:color w:val="auto"/>
                <w:sz w:val="22"/>
                <w:szCs w:val="22"/>
                <w:lang w:val="lt-LT"/>
              </w:rPr>
            </w:pPr>
            <w:r w:rsidRPr="00834945">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834945">
              <w:rPr>
                <w:i/>
                <w:color w:val="auto"/>
                <w:sz w:val="22"/>
                <w:szCs w:val="22"/>
                <w:lang w:val="lt-LT"/>
              </w:rPr>
              <w:t xml:space="preserve"> </w:t>
            </w:r>
            <w:r w:rsidRPr="00834945">
              <w:rPr>
                <w:b w:val="0"/>
                <w:caps w:val="0"/>
                <w:color w:val="auto"/>
                <w:sz w:val="22"/>
                <w:szCs w:val="22"/>
                <w:lang w:val="lt-LT"/>
              </w:rPr>
              <w:t>tinkamumo reikalavimus.</w:t>
            </w:r>
          </w:p>
          <w:p w14:paraId="1811BD8B" w14:textId="71661487" w:rsidR="00126517" w:rsidRPr="009B5B1D" w:rsidRDefault="00126517" w:rsidP="00126517">
            <w:pPr>
              <w:pStyle w:val="CentrBold"/>
              <w:spacing w:line="240" w:lineRule="auto"/>
              <w:jc w:val="both"/>
              <w:rPr>
                <w:b w:val="0"/>
                <w:caps w:val="0"/>
                <w:sz w:val="22"/>
                <w:szCs w:val="22"/>
                <w:lang w:val="lt-LT"/>
              </w:rPr>
            </w:pPr>
          </w:p>
        </w:tc>
      </w:tr>
      <w:tr w:rsidR="00126517" w:rsidRPr="009B5B1D" w14:paraId="51BACEB6" w14:textId="77777777" w:rsidTr="00126517">
        <w:tc>
          <w:tcPr>
            <w:tcW w:w="752" w:type="dxa"/>
            <w:shd w:val="clear" w:color="auto" w:fill="auto"/>
          </w:tcPr>
          <w:p w14:paraId="713CB97F" w14:textId="122C9356" w:rsidR="00126517" w:rsidRPr="009B5B1D" w:rsidRDefault="00126517" w:rsidP="00126517">
            <w:pPr>
              <w:jc w:val="center"/>
              <w:rPr>
                <w:sz w:val="22"/>
                <w:szCs w:val="22"/>
              </w:rPr>
            </w:pPr>
            <w:r w:rsidRPr="009B5B1D">
              <w:rPr>
                <w:sz w:val="22"/>
                <w:szCs w:val="22"/>
              </w:rPr>
              <w:t>1.9.</w:t>
            </w:r>
          </w:p>
        </w:tc>
        <w:tc>
          <w:tcPr>
            <w:tcW w:w="5721" w:type="dxa"/>
            <w:shd w:val="clear" w:color="auto" w:fill="auto"/>
          </w:tcPr>
          <w:p w14:paraId="41A541AF" w14:textId="0A479A01" w:rsidR="00126517" w:rsidRPr="009B5B1D" w:rsidRDefault="00126517" w:rsidP="00126517">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90" w:type="dxa"/>
            <w:gridSpan w:val="20"/>
            <w:shd w:val="clear" w:color="auto" w:fill="auto"/>
          </w:tcPr>
          <w:p w14:paraId="7BD5BCD9" w14:textId="0D254FBB" w:rsidR="00126517" w:rsidRPr="009B5B1D" w:rsidRDefault="00126517" w:rsidP="00126517">
            <w:pPr>
              <w:jc w:val="both"/>
              <w:rPr>
                <w:i/>
                <w:sz w:val="22"/>
                <w:szCs w:val="22"/>
              </w:rPr>
            </w:pPr>
            <w:r w:rsidRPr="00D445A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126517" w:rsidRPr="009B5B1D" w14:paraId="3419819C" w14:textId="77777777" w:rsidTr="00126517">
        <w:tc>
          <w:tcPr>
            <w:tcW w:w="752" w:type="dxa"/>
            <w:shd w:val="clear" w:color="auto" w:fill="auto"/>
          </w:tcPr>
          <w:p w14:paraId="0698FBF4" w14:textId="531D067C" w:rsidR="00126517" w:rsidRPr="009B5B1D" w:rsidRDefault="00126517" w:rsidP="00126517">
            <w:pPr>
              <w:jc w:val="center"/>
              <w:rPr>
                <w:sz w:val="22"/>
                <w:szCs w:val="22"/>
              </w:rPr>
            </w:pPr>
            <w:r w:rsidRPr="009B5B1D">
              <w:rPr>
                <w:sz w:val="22"/>
                <w:szCs w:val="22"/>
              </w:rPr>
              <w:t>1.10.</w:t>
            </w:r>
          </w:p>
        </w:tc>
        <w:tc>
          <w:tcPr>
            <w:tcW w:w="5721" w:type="dxa"/>
            <w:shd w:val="clear" w:color="auto" w:fill="auto"/>
          </w:tcPr>
          <w:p w14:paraId="36067F55" w14:textId="367ED30E" w:rsidR="00126517" w:rsidRPr="009B5B1D" w:rsidRDefault="00126517" w:rsidP="00126517">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90" w:type="dxa"/>
            <w:gridSpan w:val="20"/>
            <w:shd w:val="clear" w:color="auto" w:fill="auto"/>
          </w:tcPr>
          <w:p w14:paraId="324FA27E" w14:textId="6F1AD7FE" w:rsidR="00126517" w:rsidRPr="009B5B1D" w:rsidRDefault="00126517" w:rsidP="00126517">
            <w:pPr>
              <w:jc w:val="both"/>
              <w:rPr>
                <w:b/>
                <w:i/>
                <w:sz w:val="22"/>
                <w:szCs w:val="22"/>
              </w:rPr>
            </w:pPr>
            <w:r>
              <w:rPr>
                <w:b/>
                <w:bCs/>
                <w:sz w:val="22"/>
                <w:szCs w:val="22"/>
              </w:rPr>
              <w:t>55 607</w:t>
            </w:r>
            <w:r w:rsidRPr="009B5B1D">
              <w:rPr>
                <w:sz w:val="22"/>
                <w:szCs w:val="22"/>
              </w:rPr>
              <w:t xml:space="preserve"> Eur</w:t>
            </w:r>
          </w:p>
        </w:tc>
      </w:tr>
      <w:tr w:rsidR="00126517" w:rsidRPr="009B5B1D" w14:paraId="6DF8FB55" w14:textId="77777777" w:rsidTr="00126517">
        <w:tc>
          <w:tcPr>
            <w:tcW w:w="752" w:type="dxa"/>
            <w:shd w:val="clear" w:color="auto" w:fill="auto"/>
          </w:tcPr>
          <w:p w14:paraId="518DFC3C" w14:textId="5C7E97EB" w:rsidR="00126517" w:rsidRPr="009B5B1D" w:rsidRDefault="00126517" w:rsidP="00126517">
            <w:pPr>
              <w:jc w:val="center"/>
              <w:rPr>
                <w:sz w:val="22"/>
                <w:szCs w:val="22"/>
              </w:rPr>
            </w:pPr>
            <w:r w:rsidRPr="009B5B1D">
              <w:rPr>
                <w:sz w:val="22"/>
                <w:szCs w:val="22"/>
              </w:rPr>
              <w:t>1.11.</w:t>
            </w:r>
          </w:p>
        </w:tc>
        <w:tc>
          <w:tcPr>
            <w:tcW w:w="5721" w:type="dxa"/>
            <w:shd w:val="clear" w:color="auto" w:fill="auto"/>
          </w:tcPr>
          <w:p w14:paraId="4F127D56" w14:textId="77777777" w:rsidR="00126517" w:rsidRPr="009B5B1D" w:rsidRDefault="00126517" w:rsidP="00126517">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90" w:type="dxa"/>
            <w:gridSpan w:val="20"/>
            <w:shd w:val="clear" w:color="auto" w:fill="auto"/>
          </w:tcPr>
          <w:p w14:paraId="78A389BF" w14:textId="77777777" w:rsidR="00126517" w:rsidRPr="008A3A8A" w:rsidRDefault="00126517" w:rsidP="00126517">
            <w:pPr>
              <w:jc w:val="both"/>
              <w:rPr>
                <w:sz w:val="22"/>
                <w:szCs w:val="22"/>
              </w:rPr>
            </w:pPr>
            <w:r w:rsidRPr="009A320D">
              <w:rPr>
                <w:sz w:val="22"/>
                <w:szCs w:val="22"/>
              </w:rPr>
              <w:t>2000 Eur tinkamų finansuoti išlaidų, kai vietos projekto metu įsigyjamos tik paslau</w:t>
            </w:r>
            <w:r w:rsidRPr="002D1D4A">
              <w:rPr>
                <w:sz w:val="22"/>
                <w:szCs w:val="22"/>
              </w:rPr>
              <w:t>gos (ilgalaikio turto įsigijimas negalimas).</w:t>
            </w:r>
            <w:r w:rsidRPr="008A3A8A">
              <w:rPr>
                <w:sz w:val="22"/>
                <w:szCs w:val="22"/>
              </w:rPr>
              <w:t xml:space="preserve"> </w:t>
            </w:r>
          </w:p>
          <w:p w14:paraId="44C8FF5A" w14:textId="0816C724" w:rsidR="00126517" w:rsidRPr="009B5B1D" w:rsidRDefault="00126517" w:rsidP="00126517">
            <w:pPr>
              <w:jc w:val="both"/>
              <w:rPr>
                <w:b/>
                <w:i/>
                <w:sz w:val="22"/>
                <w:szCs w:val="22"/>
              </w:rPr>
            </w:pPr>
            <w:r>
              <w:rPr>
                <w:sz w:val="22"/>
                <w:szCs w:val="22"/>
              </w:rPr>
              <w:t xml:space="preserve">5000 </w:t>
            </w:r>
            <w:proofErr w:type="spellStart"/>
            <w:r>
              <w:rPr>
                <w:sz w:val="22"/>
                <w:szCs w:val="22"/>
              </w:rPr>
              <w:t>Eur</w:t>
            </w:r>
            <w:bookmarkStart w:id="0" w:name="_GoBack"/>
            <w:bookmarkEnd w:id="0"/>
            <w:proofErr w:type="spellEnd"/>
            <w:r w:rsidRPr="008A3A8A">
              <w:rPr>
                <w:sz w:val="22"/>
                <w:szCs w:val="22"/>
              </w:rPr>
              <w:t xml:space="preserve">  tinkamų finansuoti išlaidų,  kai vietos projekto metu įsigyjamas ilgalaikis turtas, paslaugos ir (arba) prekės (kurios vietos projekto metu sunaudojamos)</w:t>
            </w:r>
          </w:p>
        </w:tc>
      </w:tr>
      <w:tr w:rsidR="00126517" w:rsidRPr="009B5B1D" w14:paraId="5E3F2B2E" w14:textId="77777777" w:rsidTr="00126517">
        <w:tc>
          <w:tcPr>
            <w:tcW w:w="752" w:type="dxa"/>
            <w:shd w:val="clear" w:color="auto" w:fill="auto"/>
          </w:tcPr>
          <w:p w14:paraId="03CECB57" w14:textId="7F96E816" w:rsidR="00126517" w:rsidRPr="009B5B1D" w:rsidRDefault="00126517" w:rsidP="00126517">
            <w:pPr>
              <w:jc w:val="center"/>
              <w:rPr>
                <w:sz w:val="22"/>
                <w:szCs w:val="22"/>
              </w:rPr>
            </w:pPr>
            <w:r w:rsidRPr="009B5B1D">
              <w:rPr>
                <w:sz w:val="22"/>
                <w:szCs w:val="22"/>
              </w:rPr>
              <w:t>1.12.</w:t>
            </w:r>
          </w:p>
        </w:tc>
        <w:tc>
          <w:tcPr>
            <w:tcW w:w="5721" w:type="dxa"/>
            <w:shd w:val="clear" w:color="auto" w:fill="auto"/>
          </w:tcPr>
          <w:p w14:paraId="2F5B8BF8" w14:textId="77777777" w:rsidR="00126517" w:rsidRPr="009B5B1D" w:rsidRDefault="00126517" w:rsidP="00126517">
            <w:pPr>
              <w:jc w:val="both"/>
              <w:rPr>
                <w:sz w:val="22"/>
                <w:szCs w:val="22"/>
              </w:rPr>
            </w:pPr>
            <w:r w:rsidRPr="009B5B1D">
              <w:rPr>
                <w:sz w:val="22"/>
                <w:szCs w:val="22"/>
              </w:rPr>
              <w:t>Didžiausia lėšų vietos projektui įgyvendinti lyginamoji dalis:</w:t>
            </w:r>
          </w:p>
        </w:tc>
        <w:tc>
          <w:tcPr>
            <w:tcW w:w="8690" w:type="dxa"/>
            <w:gridSpan w:val="20"/>
            <w:shd w:val="clear" w:color="auto" w:fill="auto"/>
          </w:tcPr>
          <w:p w14:paraId="0E215733" w14:textId="77777777" w:rsidR="00126517" w:rsidRPr="00834945" w:rsidRDefault="00126517" w:rsidP="00126517">
            <w:pPr>
              <w:pStyle w:val="BodyText10"/>
              <w:ind w:firstLine="0"/>
              <w:rPr>
                <w:rFonts w:ascii="Times New Roman" w:hAnsi="Times New Roman" w:cs="Times New Roman"/>
                <w:sz w:val="22"/>
                <w:szCs w:val="22"/>
                <w:lang w:val="lt-LT"/>
              </w:rPr>
            </w:pPr>
            <w:r w:rsidRPr="00834945">
              <w:rPr>
                <w:rFonts w:ascii="Times New Roman" w:hAnsi="Times New Roman" w:cs="Times New Roman"/>
                <w:sz w:val="22"/>
                <w:szCs w:val="22"/>
                <w:lang w:val="lt-LT"/>
              </w:rPr>
              <w:t>Lėšos vietos projektui įgyvendinti gali sudaryti:</w:t>
            </w:r>
          </w:p>
          <w:p w14:paraId="301AFD6B" w14:textId="77777777" w:rsidR="00126517" w:rsidRPr="00834945" w:rsidRDefault="00126517" w:rsidP="00126517">
            <w:pPr>
              <w:pStyle w:val="BodyText10"/>
              <w:ind w:firstLine="0"/>
              <w:rPr>
                <w:rFonts w:ascii="Times New Roman" w:hAnsi="Times New Roman" w:cs="Times New Roman"/>
                <w:sz w:val="22"/>
                <w:szCs w:val="22"/>
                <w:lang w:val="lt-LT"/>
              </w:rPr>
            </w:pPr>
            <w:r w:rsidRPr="00834945">
              <w:rPr>
                <w:rFonts w:ascii="Times New Roman" w:hAnsi="Times New Roman" w:cs="Times New Roman"/>
                <w:sz w:val="22"/>
                <w:szCs w:val="22"/>
                <w:lang w:val="lt-LT"/>
              </w:rPr>
              <w:t>- iki 80 proc. visų tinkamų finansuoti vietos projektų išlaidų,  kai vietos projekto metu įsigyjamas ilgalaikis turtas, paslaugos ir (arba) prekės (kurios vietos projekto metu sunaudojamos);</w:t>
            </w:r>
          </w:p>
          <w:p w14:paraId="661567E2" w14:textId="1678CD10" w:rsidR="00126517" w:rsidRPr="009B5B1D" w:rsidRDefault="00126517" w:rsidP="00126517">
            <w:pPr>
              <w:pStyle w:val="BodyText10"/>
              <w:ind w:firstLine="0"/>
              <w:rPr>
                <w:rFonts w:ascii="Times New Roman" w:hAnsi="Times New Roman" w:cs="Times New Roman"/>
                <w:b/>
                <w:i/>
                <w:sz w:val="22"/>
                <w:szCs w:val="22"/>
                <w:lang w:val="lt-LT"/>
              </w:rPr>
            </w:pPr>
            <w:r w:rsidRPr="00834945">
              <w:rPr>
                <w:rFonts w:ascii="Times New Roman" w:hAnsi="Times New Roman" w:cs="Times New Roman"/>
                <w:sz w:val="22"/>
                <w:szCs w:val="22"/>
                <w:lang w:val="lt-LT"/>
              </w:rPr>
              <w:t>- iki 95 proc. visų tinkamų finansuoti vietos projektų išlaidų, kai vietos projekto metu įsigyjamos tik paslaugos (ilgalaikio turto įsigijimas negalimas).</w:t>
            </w:r>
          </w:p>
        </w:tc>
      </w:tr>
      <w:tr w:rsidR="00126517" w:rsidRPr="009B5B1D" w14:paraId="40AB570B" w14:textId="77777777" w:rsidTr="00126517">
        <w:tc>
          <w:tcPr>
            <w:tcW w:w="752" w:type="dxa"/>
            <w:shd w:val="clear" w:color="auto" w:fill="auto"/>
          </w:tcPr>
          <w:p w14:paraId="38687AFF" w14:textId="5B528C67" w:rsidR="00126517" w:rsidRPr="009B5B1D" w:rsidRDefault="00126517" w:rsidP="00126517">
            <w:pPr>
              <w:jc w:val="center"/>
              <w:rPr>
                <w:sz w:val="22"/>
                <w:szCs w:val="22"/>
              </w:rPr>
            </w:pPr>
            <w:r w:rsidRPr="009B5B1D">
              <w:rPr>
                <w:sz w:val="22"/>
                <w:szCs w:val="22"/>
              </w:rPr>
              <w:lastRenderedPageBreak/>
              <w:t>1.13.</w:t>
            </w:r>
          </w:p>
        </w:tc>
        <w:tc>
          <w:tcPr>
            <w:tcW w:w="5721" w:type="dxa"/>
            <w:shd w:val="clear" w:color="auto" w:fill="auto"/>
          </w:tcPr>
          <w:p w14:paraId="1B436912" w14:textId="1FDE841B" w:rsidR="00126517" w:rsidRPr="009B5B1D" w:rsidRDefault="00126517" w:rsidP="0012651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90" w:type="dxa"/>
            <w:gridSpan w:val="20"/>
            <w:shd w:val="clear" w:color="auto" w:fill="auto"/>
          </w:tcPr>
          <w:p w14:paraId="22DE0B71" w14:textId="127CD3CA" w:rsidR="00126517" w:rsidRDefault="00126517" w:rsidP="00126517">
            <w:pPr>
              <w:jc w:val="both"/>
              <w:rPr>
                <w:sz w:val="22"/>
                <w:szCs w:val="22"/>
              </w:rPr>
            </w:pPr>
            <w:r w:rsidRPr="002D6BB2">
              <w:rPr>
                <w:sz w:val="22"/>
                <w:szCs w:val="22"/>
              </w:rPr>
              <w:t xml:space="preserve">Pareiškėjo nuosavomis piniginėmis lėšomis </w:t>
            </w:r>
            <w:r>
              <w:rPr>
                <w:sz w:val="22"/>
                <w:szCs w:val="22"/>
              </w:rPr>
              <w:t>arba savivaldybės biudžeto lėšomis</w:t>
            </w:r>
            <w:r w:rsidRPr="002D6BB2">
              <w:rPr>
                <w:sz w:val="22"/>
                <w:szCs w:val="22"/>
              </w:rPr>
              <w:t>;</w:t>
            </w:r>
          </w:p>
          <w:p w14:paraId="59D5B2BD" w14:textId="0C97DBEF" w:rsidR="00126517" w:rsidRPr="001A17DE" w:rsidRDefault="00126517" w:rsidP="00126517">
            <w:pPr>
              <w:pStyle w:val="tajtip"/>
              <w:shd w:val="clear" w:color="auto" w:fill="FFFFFF"/>
              <w:spacing w:before="0" w:beforeAutospacing="0" w:after="0" w:afterAutospacing="0"/>
              <w:jc w:val="both"/>
              <w:rPr>
                <w:color w:val="000000"/>
                <w:sz w:val="22"/>
                <w:szCs w:val="22"/>
              </w:rPr>
            </w:pPr>
            <w:r>
              <w:rPr>
                <w:color w:val="000000"/>
                <w:sz w:val="22"/>
                <w:szCs w:val="22"/>
              </w:rPr>
              <w:t>T</w:t>
            </w:r>
            <w:r w:rsidRPr="006034FB">
              <w:rPr>
                <w:color w:val="000000"/>
                <w:sz w:val="22"/>
                <w:szCs w:val="22"/>
              </w:rPr>
              <w:t>inkamo vietos projekto partnerio nuosavos piniginės lėšos;</w:t>
            </w:r>
          </w:p>
          <w:p w14:paraId="62C1D789" w14:textId="30F2E60A" w:rsidR="00126517" w:rsidRDefault="00126517" w:rsidP="00126517">
            <w:pPr>
              <w:jc w:val="both"/>
              <w:rPr>
                <w:sz w:val="22"/>
                <w:szCs w:val="22"/>
              </w:rPr>
            </w:pPr>
            <w:r w:rsidRPr="002D6BB2">
              <w:rPr>
                <w:sz w:val="22"/>
                <w:szCs w:val="22"/>
              </w:rPr>
              <w:t>Pareiškėjo skolintomis lėšomis</w:t>
            </w:r>
            <w:r>
              <w:rPr>
                <w:sz w:val="22"/>
                <w:szCs w:val="22"/>
              </w:rPr>
              <w:t>;</w:t>
            </w:r>
          </w:p>
          <w:p w14:paraId="716FCF6B" w14:textId="2E250D45" w:rsidR="00126517" w:rsidRPr="002D6BB2" w:rsidRDefault="00126517" w:rsidP="00126517">
            <w:pPr>
              <w:jc w:val="both"/>
              <w:rPr>
                <w:sz w:val="22"/>
                <w:szCs w:val="22"/>
              </w:rPr>
            </w:pPr>
            <w:r>
              <w:rPr>
                <w:sz w:val="22"/>
                <w:szCs w:val="22"/>
              </w:rPr>
              <w:t>G</w:t>
            </w:r>
            <w:r w:rsidRPr="000362ED">
              <w:rPr>
                <w:sz w:val="22"/>
                <w:szCs w:val="22"/>
              </w:rPr>
              <w:t>autinos paramos lėšos, kai vietos projektas įgyvendinamas ne vienu etapu</w:t>
            </w:r>
            <w:r>
              <w:rPr>
                <w:sz w:val="22"/>
                <w:szCs w:val="22"/>
              </w:rPr>
              <w:t>;</w:t>
            </w:r>
            <w:r w:rsidRPr="000362ED">
              <w:rPr>
                <w:sz w:val="22"/>
                <w:szCs w:val="22"/>
              </w:rPr>
              <w:t xml:space="preserve">  </w:t>
            </w:r>
          </w:p>
          <w:p w14:paraId="0422A89E" w14:textId="41768873" w:rsidR="00126517" w:rsidRPr="009B5B1D" w:rsidRDefault="00126517" w:rsidP="00126517">
            <w:pPr>
              <w:jc w:val="both"/>
              <w:rPr>
                <w:b/>
                <w:i/>
                <w:sz w:val="22"/>
                <w:szCs w:val="22"/>
              </w:rPr>
            </w:pPr>
            <w:r w:rsidRPr="009F21C8">
              <w:rPr>
                <w:sz w:val="22"/>
                <w:szCs w:val="22"/>
              </w:rPr>
              <w:t>Pareiškėjo įnašu natūra – savanoriškais darbais.</w:t>
            </w:r>
          </w:p>
        </w:tc>
      </w:tr>
      <w:tr w:rsidR="00126517" w:rsidRPr="009B5B1D" w14:paraId="763E58A5" w14:textId="77777777" w:rsidTr="00126517">
        <w:tc>
          <w:tcPr>
            <w:tcW w:w="752" w:type="dxa"/>
            <w:shd w:val="clear" w:color="auto" w:fill="auto"/>
          </w:tcPr>
          <w:p w14:paraId="083709D5" w14:textId="08E1215D" w:rsidR="00126517" w:rsidRPr="009B5B1D" w:rsidRDefault="00126517" w:rsidP="00126517">
            <w:pPr>
              <w:jc w:val="center"/>
              <w:rPr>
                <w:sz w:val="22"/>
                <w:szCs w:val="22"/>
              </w:rPr>
            </w:pPr>
            <w:r w:rsidRPr="009B5B1D">
              <w:rPr>
                <w:sz w:val="22"/>
                <w:szCs w:val="22"/>
              </w:rPr>
              <w:t>1.14.</w:t>
            </w:r>
          </w:p>
        </w:tc>
        <w:tc>
          <w:tcPr>
            <w:tcW w:w="5721" w:type="dxa"/>
            <w:shd w:val="clear" w:color="auto" w:fill="auto"/>
          </w:tcPr>
          <w:p w14:paraId="4280D2C5" w14:textId="370D0561" w:rsidR="00126517" w:rsidRPr="009B5B1D" w:rsidRDefault="00126517" w:rsidP="0012651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90" w:type="dxa"/>
            <w:gridSpan w:val="20"/>
            <w:shd w:val="clear" w:color="auto" w:fill="auto"/>
          </w:tcPr>
          <w:p w14:paraId="7B5D69E8" w14:textId="77777777" w:rsidR="00126517" w:rsidRPr="002D6BB2" w:rsidRDefault="00126517" w:rsidP="00126517">
            <w:pPr>
              <w:pStyle w:val="num1diagrama0"/>
              <w:tabs>
                <w:tab w:val="left" w:pos="540"/>
                <w:tab w:val="left" w:pos="1260"/>
                <w:tab w:val="left" w:pos="1440"/>
                <w:tab w:val="left" w:pos="1620"/>
                <w:tab w:val="left" w:pos="1800"/>
              </w:tabs>
              <w:rPr>
                <w:i/>
                <w:sz w:val="22"/>
                <w:szCs w:val="22"/>
              </w:rPr>
            </w:pPr>
            <w:r w:rsidRPr="002D6BB2">
              <w:rPr>
                <w:sz w:val="22"/>
                <w:szCs w:val="22"/>
              </w:rPr>
              <w:t xml:space="preserve">EŽŪFKP ir Lietuvos Respublikos valstybės biudžeto lėšos. </w:t>
            </w:r>
          </w:p>
          <w:p w14:paraId="45EED3C0" w14:textId="77777777" w:rsidR="00126517" w:rsidRPr="009B5B1D" w:rsidRDefault="00126517" w:rsidP="00126517">
            <w:pPr>
              <w:pStyle w:val="num1diagrama0"/>
              <w:tabs>
                <w:tab w:val="left" w:pos="540"/>
                <w:tab w:val="left" w:pos="1260"/>
                <w:tab w:val="left" w:pos="1440"/>
                <w:tab w:val="left" w:pos="1620"/>
                <w:tab w:val="left" w:pos="1800"/>
              </w:tabs>
              <w:rPr>
                <w:i/>
                <w:sz w:val="22"/>
                <w:szCs w:val="22"/>
              </w:rPr>
            </w:pPr>
          </w:p>
        </w:tc>
      </w:tr>
      <w:tr w:rsidR="00126517" w:rsidRPr="009B5B1D" w14:paraId="14CA2429" w14:textId="77777777" w:rsidTr="00FB19FD">
        <w:tc>
          <w:tcPr>
            <w:tcW w:w="15163" w:type="dxa"/>
            <w:gridSpan w:val="22"/>
            <w:shd w:val="clear" w:color="auto" w:fill="FBE4D5"/>
          </w:tcPr>
          <w:p w14:paraId="50DBA15C" w14:textId="77777777" w:rsidR="00126517" w:rsidRPr="009B5B1D" w:rsidRDefault="00126517" w:rsidP="00126517">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13"/>
        <w:gridCol w:w="180"/>
        <w:gridCol w:w="80"/>
        <w:gridCol w:w="2807"/>
        <w:gridCol w:w="693"/>
        <w:gridCol w:w="113"/>
        <w:gridCol w:w="1522"/>
        <w:gridCol w:w="15"/>
        <w:gridCol w:w="113"/>
        <w:gridCol w:w="3951"/>
        <w:gridCol w:w="113"/>
        <w:gridCol w:w="4820"/>
      </w:tblGrid>
      <w:tr w:rsidR="00C95BE1" w:rsidRPr="009B5B1D" w14:paraId="5F62FF71" w14:textId="77777777" w:rsidTr="00430F60">
        <w:tc>
          <w:tcPr>
            <w:tcW w:w="15163" w:type="dxa"/>
            <w:gridSpan w:val="13"/>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430F60">
        <w:tc>
          <w:tcPr>
            <w:tcW w:w="15163" w:type="dxa"/>
            <w:gridSpan w:val="13"/>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2AB8DFF9"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D5DBA">
              <w:rPr>
                <w:sz w:val="22"/>
                <w:szCs w:val="22"/>
              </w:rPr>
              <w:t xml:space="preserve">Mažiausias privalomas surinkti balų skaičius pagal vietos projektų atrankos kriterijus yra </w:t>
            </w:r>
            <w:r w:rsidR="007E0074" w:rsidRPr="009152E2">
              <w:rPr>
                <w:sz w:val="22"/>
                <w:szCs w:val="22"/>
              </w:rPr>
              <w:t>4</w:t>
            </w:r>
            <w:r w:rsidR="004D5DBA" w:rsidRPr="009152E2">
              <w:rPr>
                <w:sz w:val="22"/>
                <w:szCs w:val="22"/>
              </w:rPr>
              <w:t>0 balų.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w:t>
            </w:r>
          </w:p>
        </w:tc>
      </w:tr>
      <w:tr w:rsidR="00C95BE1" w:rsidRPr="009B5B1D" w14:paraId="3D70C6AF" w14:textId="77777777" w:rsidTr="00430F60">
        <w:tc>
          <w:tcPr>
            <w:tcW w:w="756" w:type="dxa"/>
            <w:gridSpan w:val="2"/>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11"/>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430F60">
        <w:tc>
          <w:tcPr>
            <w:tcW w:w="756" w:type="dxa"/>
            <w:gridSpan w:val="2"/>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gridSpan w:val="5"/>
            <w:shd w:val="clear" w:color="auto" w:fill="auto"/>
            <w:vAlign w:val="center"/>
          </w:tcPr>
          <w:p w14:paraId="7BEEB2CD" w14:textId="30D96AAF" w:rsidR="00C95BE1" w:rsidRPr="009B5B1D" w:rsidRDefault="00C95BE1" w:rsidP="00C95BE1">
            <w:pPr>
              <w:jc w:val="center"/>
              <w:rPr>
                <w:b/>
                <w:sz w:val="22"/>
                <w:szCs w:val="22"/>
              </w:rPr>
            </w:pPr>
            <w:r w:rsidRPr="009B5B1D">
              <w:rPr>
                <w:b/>
                <w:sz w:val="22"/>
                <w:szCs w:val="22"/>
              </w:rPr>
              <w:t>Vietos projektų atrankos kriterijus</w:t>
            </w:r>
          </w:p>
        </w:tc>
        <w:tc>
          <w:tcPr>
            <w:tcW w:w="1650" w:type="dxa"/>
            <w:gridSpan w:val="3"/>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gridSpan w:val="2"/>
            <w:shd w:val="clear" w:color="auto" w:fill="auto"/>
            <w:vAlign w:val="center"/>
          </w:tcPr>
          <w:p w14:paraId="4CB39E07" w14:textId="494341CA"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43FABBD"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430F60">
        <w:trPr>
          <w:trHeight w:val="70"/>
        </w:trPr>
        <w:tc>
          <w:tcPr>
            <w:tcW w:w="756" w:type="dxa"/>
            <w:gridSpan w:val="2"/>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gridSpan w:val="5"/>
            <w:shd w:val="clear" w:color="auto" w:fill="auto"/>
          </w:tcPr>
          <w:p w14:paraId="2CD62E88" w14:textId="1831CAF1" w:rsidR="00C95BE1" w:rsidRPr="009B5B1D" w:rsidRDefault="00C95BE1" w:rsidP="006439B7">
            <w:pPr>
              <w:jc w:val="center"/>
              <w:rPr>
                <w:b/>
                <w:sz w:val="22"/>
                <w:szCs w:val="22"/>
              </w:rPr>
            </w:pPr>
            <w:r w:rsidRPr="009B5B1D">
              <w:rPr>
                <w:b/>
                <w:sz w:val="22"/>
                <w:szCs w:val="22"/>
              </w:rPr>
              <w:t>II</w:t>
            </w:r>
          </w:p>
        </w:tc>
        <w:tc>
          <w:tcPr>
            <w:tcW w:w="1650" w:type="dxa"/>
            <w:gridSpan w:val="3"/>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gridSpan w:val="2"/>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430F60" w:rsidRPr="00430F60" w14:paraId="3CF1C83F" w14:textId="77777777" w:rsidTr="00430F60">
        <w:tc>
          <w:tcPr>
            <w:tcW w:w="643" w:type="dxa"/>
            <w:shd w:val="clear" w:color="auto" w:fill="auto"/>
            <w:vAlign w:val="center"/>
          </w:tcPr>
          <w:p w14:paraId="5E6BE8C8" w14:textId="77777777" w:rsidR="00430F60" w:rsidRPr="00430F60" w:rsidRDefault="00430F60" w:rsidP="00430F60">
            <w:pPr>
              <w:rPr>
                <w:b/>
                <w:sz w:val="22"/>
                <w:szCs w:val="22"/>
              </w:rPr>
            </w:pPr>
            <w:r w:rsidRPr="00430F60">
              <w:rPr>
                <w:b/>
                <w:sz w:val="22"/>
                <w:szCs w:val="22"/>
              </w:rPr>
              <w:t>2.1.</w:t>
            </w:r>
          </w:p>
        </w:tc>
        <w:tc>
          <w:tcPr>
            <w:tcW w:w="14520" w:type="dxa"/>
            <w:gridSpan w:val="12"/>
            <w:shd w:val="clear" w:color="auto" w:fill="auto"/>
            <w:vAlign w:val="center"/>
          </w:tcPr>
          <w:p w14:paraId="6CCE2F19" w14:textId="77777777" w:rsidR="00430F60" w:rsidRPr="00430F60" w:rsidRDefault="00430F60" w:rsidP="00430F60">
            <w:pPr>
              <w:rPr>
                <w:b/>
                <w:sz w:val="22"/>
                <w:szCs w:val="22"/>
              </w:rPr>
            </w:pPr>
            <w:r w:rsidRPr="00430F60">
              <w:rPr>
                <w:b/>
                <w:sz w:val="22"/>
                <w:szCs w:val="22"/>
              </w:rPr>
              <w:t>Vietos projektų pridėtinės vertės (kokybės) vertinimo metu taikomi šie vietos projektų atrankos kriterijai:</w:t>
            </w:r>
          </w:p>
        </w:tc>
      </w:tr>
      <w:tr w:rsidR="00430F60" w:rsidRPr="00430F60" w14:paraId="7E660F78" w14:textId="77777777" w:rsidTr="00430F60">
        <w:tc>
          <w:tcPr>
            <w:tcW w:w="643" w:type="dxa"/>
            <w:shd w:val="clear" w:color="auto" w:fill="auto"/>
            <w:vAlign w:val="center"/>
          </w:tcPr>
          <w:p w14:paraId="38EE50C7" w14:textId="77777777" w:rsidR="00430F60" w:rsidRPr="00430F60" w:rsidRDefault="00430F60" w:rsidP="00430F60">
            <w:pPr>
              <w:rPr>
                <w:b/>
                <w:sz w:val="22"/>
                <w:szCs w:val="22"/>
              </w:rPr>
            </w:pPr>
            <w:r w:rsidRPr="00430F60">
              <w:rPr>
                <w:b/>
                <w:sz w:val="22"/>
                <w:szCs w:val="22"/>
              </w:rPr>
              <w:t>1.</w:t>
            </w:r>
          </w:p>
        </w:tc>
        <w:tc>
          <w:tcPr>
            <w:tcW w:w="3873" w:type="dxa"/>
            <w:gridSpan w:val="5"/>
            <w:shd w:val="clear" w:color="auto" w:fill="auto"/>
          </w:tcPr>
          <w:p w14:paraId="299DC427" w14:textId="77777777" w:rsidR="00430F60" w:rsidRPr="00430F60" w:rsidRDefault="00430F60" w:rsidP="00430F60">
            <w:pPr>
              <w:rPr>
                <w:b/>
                <w:sz w:val="22"/>
                <w:szCs w:val="22"/>
              </w:rPr>
            </w:pPr>
            <w:r w:rsidRPr="00430F60">
              <w:rPr>
                <w:b/>
                <w:sz w:val="22"/>
                <w:szCs w:val="22"/>
              </w:rPr>
              <w:t xml:space="preserve">Didesnis naudos gavėjų skaičius. </w:t>
            </w:r>
          </w:p>
          <w:p w14:paraId="247AC830" w14:textId="77777777" w:rsidR="00430F60" w:rsidRPr="00430F60" w:rsidRDefault="00430F60" w:rsidP="00430F60">
            <w:pPr>
              <w:rPr>
                <w:b/>
                <w:sz w:val="22"/>
                <w:szCs w:val="22"/>
              </w:rPr>
            </w:pPr>
            <w:r w:rsidRPr="00430F60">
              <w:rPr>
                <w:b/>
                <w:sz w:val="22"/>
                <w:szCs w:val="22"/>
              </w:rPr>
              <w:t>Šis atrankos kriterijus detalizuojamas taip:</w:t>
            </w:r>
          </w:p>
        </w:tc>
        <w:tc>
          <w:tcPr>
            <w:tcW w:w="1650" w:type="dxa"/>
            <w:gridSpan w:val="3"/>
            <w:shd w:val="clear" w:color="auto" w:fill="auto"/>
          </w:tcPr>
          <w:p w14:paraId="155E9FDF" w14:textId="77777777" w:rsidR="00430F60" w:rsidRPr="00430F60" w:rsidRDefault="00430F60" w:rsidP="00430F60">
            <w:pPr>
              <w:jc w:val="center"/>
              <w:rPr>
                <w:bCs/>
                <w:sz w:val="22"/>
                <w:szCs w:val="22"/>
              </w:rPr>
            </w:pPr>
            <w:r w:rsidRPr="00430F60">
              <w:rPr>
                <w:bCs/>
                <w:sz w:val="22"/>
                <w:szCs w:val="22"/>
              </w:rPr>
              <w:t>30</w:t>
            </w:r>
          </w:p>
        </w:tc>
        <w:tc>
          <w:tcPr>
            <w:tcW w:w="4064" w:type="dxa"/>
            <w:gridSpan w:val="2"/>
            <w:shd w:val="clear" w:color="auto" w:fill="auto"/>
          </w:tcPr>
          <w:p w14:paraId="6A27FDF5" w14:textId="77777777" w:rsidR="00430F60" w:rsidRPr="00430F60" w:rsidRDefault="00430F60" w:rsidP="00430F60">
            <w:pPr>
              <w:rPr>
                <w:bCs/>
                <w:sz w:val="22"/>
                <w:szCs w:val="22"/>
              </w:rPr>
            </w:pPr>
            <w:r w:rsidRPr="00430F60">
              <w:rPr>
                <w:bCs/>
                <w:sz w:val="22"/>
                <w:szCs w:val="22"/>
              </w:rPr>
              <w:t xml:space="preserve">Atitiktis atrankos kriterijui nustatoma </w:t>
            </w:r>
            <w:proofErr w:type="spellStart"/>
            <w:r w:rsidRPr="00430F60">
              <w:rPr>
                <w:bCs/>
                <w:sz w:val="22"/>
                <w:szCs w:val="22"/>
              </w:rPr>
              <w:t>paraškos</w:t>
            </w:r>
            <w:proofErr w:type="spellEnd"/>
            <w:r w:rsidRPr="00430F60">
              <w:rPr>
                <w:bCs/>
                <w:sz w:val="22"/>
                <w:szCs w:val="22"/>
              </w:rPr>
              <w:t xml:space="preserve"> vertinimo metu pagal vietos projektų paraiškos 4 lentelėje „Vietos projekto atitiktis vietos projektų atrankos kriterijams“ pagrindimą ir kartu pateiktais dokumentais: apklausų, tyrimų suvestinės ar susirinkimų protokolai, kuriuose aiškiai aprašytas projekto tikslinės grupės </w:t>
            </w:r>
            <w:r w:rsidRPr="00430F60">
              <w:rPr>
                <w:bCs/>
                <w:sz w:val="22"/>
                <w:szCs w:val="22"/>
              </w:rPr>
              <w:lastRenderedPageBreak/>
              <w:t>įtraukimas į projekto veiklas, susirinkimų dalyvių sąrašas.</w:t>
            </w:r>
          </w:p>
        </w:tc>
        <w:tc>
          <w:tcPr>
            <w:tcW w:w="4933" w:type="dxa"/>
            <w:gridSpan w:val="2"/>
            <w:shd w:val="clear" w:color="auto" w:fill="auto"/>
          </w:tcPr>
          <w:p w14:paraId="1B4698F1" w14:textId="77777777" w:rsidR="00430F60" w:rsidRPr="00430F60" w:rsidRDefault="00430F60" w:rsidP="00430F60">
            <w:pPr>
              <w:rPr>
                <w:bCs/>
                <w:sz w:val="22"/>
                <w:szCs w:val="22"/>
              </w:rPr>
            </w:pPr>
            <w:r w:rsidRPr="00430F60">
              <w:rPr>
                <w:bCs/>
                <w:sz w:val="22"/>
                <w:szCs w:val="22"/>
              </w:rPr>
              <w:lastRenderedPageBreak/>
              <w:t>Atitiktis atrankos kriterijui nustatoma vertinant galutinę ir/ arba užbaigto vietos projekto ataskaitos duomenis ir patikrų vietoje metu. Vietos projekto vykdytojas turės pateikti dokumentus įrodančius, kad nesikeitė naudos gavėjų skaičius.</w:t>
            </w:r>
          </w:p>
        </w:tc>
      </w:tr>
      <w:tr w:rsidR="00430F60" w:rsidRPr="00430F60" w14:paraId="08BB2737" w14:textId="77777777" w:rsidTr="00430F60">
        <w:tc>
          <w:tcPr>
            <w:tcW w:w="643" w:type="dxa"/>
            <w:shd w:val="clear" w:color="auto" w:fill="auto"/>
            <w:vAlign w:val="center"/>
          </w:tcPr>
          <w:p w14:paraId="2C6C5818" w14:textId="77777777" w:rsidR="00430F60" w:rsidRPr="00430F60" w:rsidRDefault="00430F60" w:rsidP="00430F60">
            <w:pPr>
              <w:rPr>
                <w:b/>
                <w:sz w:val="22"/>
                <w:szCs w:val="22"/>
              </w:rPr>
            </w:pPr>
            <w:r w:rsidRPr="00430F60">
              <w:rPr>
                <w:b/>
                <w:sz w:val="22"/>
                <w:szCs w:val="22"/>
              </w:rPr>
              <w:t>1.1.</w:t>
            </w:r>
          </w:p>
        </w:tc>
        <w:tc>
          <w:tcPr>
            <w:tcW w:w="3873" w:type="dxa"/>
            <w:gridSpan w:val="5"/>
            <w:shd w:val="clear" w:color="auto" w:fill="auto"/>
          </w:tcPr>
          <w:p w14:paraId="537C60F7" w14:textId="77777777" w:rsidR="00430F60" w:rsidRPr="00430F60" w:rsidRDefault="00430F60" w:rsidP="00430F60">
            <w:pPr>
              <w:rPr>
                <w:bCs/>
                <w:sz w:val="22"/>
                <w:szCs w:val="22"/>
              </w:rPr>
            </w:pPr>
            <w:r w:rsidRPr="00430F60">
              <w:rPr>
                <w:bCs/>
                <w:sz w:val="22"/>
                <w:szCs w:val="22"/>
              </w:rPr>
              <w:t>Projekto veiklose dalyvaus 50 ir daugiau asmenų.</w:t>
            </w:r>
          </w:p>
        </w:tc>
        <w:tc>
          <w:tcPr>
            <w:tcW w:w="1650" w:type="dxa"/>
            <w:gridSpan w:val="3"/>
            <w:shd w:val="clear" w:color="auto" w:fill="auto"/>
          </w:tcPr>
          <w:p w14:paraId="65A0D22C" w14:textId="77777777" w:rsidR="00430F60" w:rsidRPr="00430F60" w:rsidRDefault="00430F60" w:rsidP="00430F60">
            <w:pPr>
              <w:jc w:val="center"/>
              <w:rPr>
                <w:bCs/>
                <w:sz w:val="22"/>
                <w:szCs w:val="22"/>
              </w:rPr>
            </w:pPr>
            <w:r w:rsidRPr="00430F60">
              <w:rPr>
                <w:bCs/>
                <w:sz w:val="22"/>
                <w:szCs w:val="22"/>
              </w:rPr>
              <w:t>30</w:t>
            </w:r>
          </w:p>
        </w:tc>
        <w:tc>
          <w:tcPr>
            <w:tcW w:w="4064" w:type="dxa"/>
            <w:gridSpan w:val="2"/>
            <w:shd w:val="clear" w:color="auto" w:fill="auto"/>
          </w:tcPr>
          <w:p w14:paraId="65ABD825" w14:textId="77777777" w:rsidR="00430F60" w:rsidRPr="00430F60" w:rsidRDefault="00430F60" w:rsidP="00430F60">
            <w:pPr>
              <w:rPr>
                <w:bCs/>
                <w:i/>
                <w:sz w:val="22"/>
                <w:szCs w:val="22"/>
              </w:rPr>
            </w:pPr>
          </w:p>
        </w:tc>
        <w:tc>
          <w:tcPr>
            <w:tcW w:w="4933" w:type="dxa"/>
            <w:gridSpan w:val="2"/>
            <w:shd w:val="clear" w:color="auto" w:fill="auto"/>
          </w:tcPr>
          <w:p w14:paraId="0C8FEE71" w14:textId="77777777" w:rsidR="00430F60" w:rsidRPr="00430F60" w:rsidRDefault="00430F60" w:rsidP="00430F60">
            <w:pPr>
              <w:rPr>
                <w:bCs/>
                <w:i/>
                <w:sz w:val="22"/>
                <w:szCs w:val="22"/>
              </w:rPr>
            </w:pPr>
          </w:p>
        </w:tc>
      </w:tr>
      <w:tr w:rsidR="00430F60" w:rsidRPr="00430F60" w14:paraId="180C3BB5" w14:textId="77777777" w:rsidTr="00430F60">
        <w:tc>
          <w:tcPr>
            <w:tcW w:w="643" w:type="dxa"/>
            <w:shd w:val="clear" w:color="auto" w:fill="auto"/>
            <w:vAlign w:val="center"/>
          </w:tcPr>
          <w:p w14:paraId="0EDC2B5F" w14:textId="77777777" w:rsidR="00430F60" w:rsidRPr="00430F60" w:rsidRDefault="00430F60" w:rsidP="00430F60">
            <w:pPr>
              <w:rPr>
                <w:b/>
                <w:sz w:val="22"/>
                <w:szCs w:val="22"/>
              </w:rPr>
            </w:pPr>
            <w:r w:rsidRPr="00430F60">
              <w:rPr>
                <w:b/>
                <w:sz w:val="22"/>
                <w:szCs w:val="22"/>
              </w:rPr>
              <w:t>1.2.</w:t>
            </w:r>
          </w:p>
        </w:tc>
        <w:tc>
          <w:tcPr>
            <w:tcW w:w="3873" w:type="dxa"/>
            <w:gridSpan w:val="5"/>
            <w:shd w:val="clear" w:color="auto" w:fill="auto"/>
          </w:tcPr>
          <w:p w14:paraId="2F788C71" w14:textId="77777777" w:rsidR="00430F60" w:rsidRPr="00430F60" w:rsidRDefault="00430F60" w:rsidP="00430F60">
            <w:pPr>
              <w:rPr>
                <w:bCs/>
                <w:sz w:val="22"/>
                <w:szCs w:val="22"/>
              </w:rPr>
            </w:pPr>
            <w:r w:rsidRPr="00430F60">
              <w:rPr>
                <w:bCs/>
                <w:sz w:val="22"/>
                <w:szCs w:val="22"/>
              </w:rPr>
              <w:t xml:space="preserve">Projekto veiklose </w:t>
            </w:r>
            <w:proofErr w:type="spellStart"/>
            <w:r w:rsidRPr="00430F60">
              <w:rPr>
                <w:bCs/>
                <w:sz w:val="22"/>
                <w:szCs w:val="22"/>
              </w:rPr>
              <w:t>dalyvavaus</w:t>
            </w:r>
            <w:proofErr w:type="spellEnd"/>
            <w:r w:rsidRPr="00430F60">
              <w:rPr>
                <w:bCs/>
                <w:sz w:val="22"/>
                <w:szCs w:val="22"/>
              </w:rPr>
              <w:t xml:space="preserve"> nuo 30 iki 49 asmenų (imtinai).</w:t>
            </w:r>
          </w:p>
        </w:tc>
        <w:tc>
          <w:tcPr>
            <w:tcW w:w="1650" w:type="dxa"/>
            <w:gridSpan w:val="3"/>
            <w:shd w:val="clear" w:color="auto" w:fill="auto"/>
          </w:tcPr>
          <w:p w14:paraId="3EB095FB" w14:textId="77777777" w:rsidR="00430F60" w:rsidRPr="00430F60" w:rsidRDefault="00430F60" w:rsidP="00430F60">
            <w:pPr>
              <w:jc w:val="center"/>
              <w:rPr>
                <w:bCs/>
                <w:sz w:val="22"/>
                <w:szCs w:val="22"/>
              </w:rPr>
            </w:pPr>
            <w:r w:rsidRPr="00430F60">
              <w:rPr>
                <w:bCs/>
                <w:sz w:val="22"/>
                <w:szCs w:val="22"/>
              </w:rPr>
              <w:t>20</w:t>
            </w:r>
          </w:p>
        </w:tc>
        <w:tc>
          <w:tcPr>
            <w:tcW w:w="4064" w:type="dxa"/>
            <w:gridSpan w:val="2"/>
            <w:shd w:val="clear" w:color="auto" w:fill="auto"/>
          </w:tcPr>
          <w:p w14:paraId="17768A3D" w14:textId="77777777" w:rsidR="00430F60" w:rsidRPr="00430F60" w:rsidRDefault="00430F60" w:rsidP="00430F60">
            <w:pPr>
              <w:rPr>
                <w:bCs/>
                <w:i/>
                <w:sz w:val="22"/>
                <w:szCs w:val="22"/>
              </w:rPr>
            </w:pPr>
          </w:p>
        </w:tc>
        <w:tc>
          <w:tcPr>
            <w:tcW w:w="4933" w:type="dxa"/>
            <w:gridSpan w:val="2"/>
            <w:shd w:val="clear" w:color="auto" w:fill="auto"/>
          </w:tcPr>
          <w:p w14:paraId="39A207A6" w14:textId="77777777" w:rsidR="00430F60" w:rsidRPr="00430F60" w:rsidRDefault="00430F60" w:rsidP="00430F60">
            <w:pPr>
              <w:rPr>
                <w:bCs/>
                <w:i/>
                <w:sz w:val="22"/>
                <w:szCs w:val="22"/>
              </w:rPr>
            </w:pPr>
          </w:p>
        </w:tc>
      </w:tr>
      <w:tr w:rsidR="00430F60" w:rsidRPr="00430F60" w14:paraId="18579206" w14:textId="77777777" w:rsidTr="00430F60">
        <w:tc>
          <w:tcPr>
            <w:tcW w:w="643" w:type="dxa"/>
            <w:shd w:val="clear" w:color="auto" w:fill="auto"/>
          </w:tcPr>
          <w:p w14:paraId="285B3E69" w14:textId="77777777" w:rsidR="00430F60" w:rsidRPr="00430F60" w:rsidRDefault="00430F60" w:rsidP="00430F60">
            <w:pPr>
              <w:rPr>
                <w:b/>
                <w:sz w:val="22"/>
                <w:szCs w:val="22"/>
              </w:rPr>
            </w:pPr>
            <w:r w:rsidRPr="00430F60">
              <w:rPr>
                <w:b/>
                <w:sz w:val="22"/>
                <w:szCs w:val="22"/>
              </w:rPr>
              <w:t>2.</w:t>
            </w:r>
          </w:p>
        </w:tc>
        <w:tc>
          <w:tcPr>
            <w:tcW w:w="3873" w:type="dxa"/>
            <w:gridSpan w:val="5"/>
            <w:shd w:val="clear" w:color="auto" w:fill="auto"/>
          </w:tcPr>
          <w:p w14:paraId="4F7609B3" w14:textId="77777777" w:rsidR="00430F60" w:rsidRPr="00430F60" w:rsidRDefault="00430F60" w:rsidP="00430F60">
            <w:pPr>
              <w:rPr>
                <w:b/>
                <w:sz w:val="22"/>
                <w:szCs w:val="22"/>
              </w:rPr>
            </w:pPr>
            <w:r w:rsidRPr="00430F60">
              <w:rPr>
                <w:b/>
                <w:sz w:val="22"/>
                <w:szCs w:val="22"/>
              </w:rPr>
              <w:t xml:space="preserve">Didesnis jaunimo (iki 29 metų) naudos gavėjų skaičius. </w:t>
            </w:r>
          </w:p>
          <w:p w14:paraId="7E5F03C5" w14:textId="77777777" w:rsidR="00430F60" w:rsidRPr="00430F60" w:rsidRDefault="00430F60" w:rsidP="00430F60">
            <w:pPr>
              <w:rPr>
                <w:b/>
                <w:sz w:val="22"/>
                <w:szCs w:val="22"/>
              </w:rPr>
            </w:pPr>
            <w:r w:rsidRPr="00430F60">
              <w:rPr>
                <w:b/>
                <w:sz w:val="22"/>
                <w:szCs w:val="22"/>
              </w:rPr>
              <w:t>Šis atrankos kriterijus detalizuojamas taip:</w:t>
            </w:r>
          </w:p>
        </w:tc>
        <w:tc>
          <w:tcPr>
            <w:tcW w:w="1635" w:type="dxa"/>
            <w:gridSpan w:val="2"/>
            <w:shd w:val="clear" w:color="auto" w:fill="auto"/>
          </w:tcPr>
          <w:p w14:paraId="1E20A46A" w14:textId="77777777" w:rsidR="00430F60" w:rsidRPr="00430F60" w:rsidRDefault="00430F60" w:rsidP="00430F60">
            <w:pPr>
              <w:jc w:val="center"/>
              <w:rPr>
                <w:bCs/>
                <w:sz w:val="22"/>
                <w:szCs w:val="22"/>
              </w:rPr>
            </w:pPr>
            <w:r w:rsidRPr="00430F60">
              <w:rPr>
                <w:bCs/>
                <w:sz w:val="22"/>
                <w:szCs w:val="22"/>
              </w:rPr>
              <w:t>40</w:t>
            </w:r>
          </w:p>
        </w:tc>
        <w:tc>
          <w:tcPr>
            <w:tcW w:w="4079" w:type="dxa"/>
            <w:gridSpan w:val="3"/>
            <w:shd w:val="clear" w:color="auto" w:fill="auto"/>
          </w:tcPr>
          <w:p w14:paraId="6550361F" w14:textId="77777777" w:rsidR="00430F60" w:rsidRPr="00430F60" w:rsidRDefault="00430F60" w:rsidP="00430F60">
            <w:pPr>
              <w:rPr>
                <w:bCs/>
                <w:sz w:val="22"/>
                <w:szCs w:val="22"/>
              </w:rPr>
            </w:pPr>
            <w:r w:rsidRPr="00430F60">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933" w:type="dxa"/>
            <w:gridSpan w:val="2"/>
            <w:shd w:val="clear" w:color="auto" w:fill="auto"/>
          </w:tcPr>
          <w:p w14:paraId="51392544" w14:textId="77777777" w:rsidR="00430F60" w:rsidRPr="00430F60" w:rsidRDefault="00430F60" w:rsidP="00430F60">
            <w:pPr>
              <w:rPr>
                <w:bCs/>
                <w:sz w:val="22"/>
                <w:szCs w:val="22"/>
              </w:rPr>
            </w:pPr>
            <w:r w:rsidRPr="00430F60">
              <w:rPr>
                <w:bCs/>
                <w:sz w:val="22"/>
                <w:szCs w:val="22"/>
              </w:rPr>
              <w:t>Atitiktis atrankos kriterijui nustatoma vertinant galutinę ir / arba užbaigto vietos projekto ataskaitos duomenis ir patikrų vietoje metu. Vietos projektų vykdytojas turės pateikti dokumentus įrodančius, kad nesikeitė projekto tikslinė grupė (dalyvių sąrašus, nurodant dalyvių amžių).</w:t>
            </w:r>
          </w:p>
        </w:tc>
      </w:tr>
      <w:tr w:rsidR="00430F60" w:rsidRPr="00430F60" w14:paraId="5DBCB11B" w14:textId="77777777" w:rsidTr="00430F60">
        <w:tc>
          <w:tcPr>
            <w:tcW w:w="643" w:type="dxa"/>
            <w:shd w:val="clear" w:color="auto" w:fill="auto"/>
          </w:tcPr>
          <w:p w14:paraId="7289AE5E" w14:textId="77777777" w:rsidR="00430F60" w:rsidRPr="00430F60" w:rsidRDefault="00430F60" w:rsidP="00430F60">
            <w:pPr>
              <w:rPr>
                <w:b/>
                <w:sz w:val="22"/>
                <w:szCs w:val="22"/>
              </w:rPr>
            </w:pPr>
            <w:r w:rsidRPr="00430F60">
              <w:rPr>
                <w:b/>
                <w:sz w:val="22"/>
                <w:szCs w:val="22"/>
              </w:rPr>
              <w:t>2.1.</w:t>
            </w:r>
          </w:p>
        </w:tc>
        <w:tc>
          <w:tcPr>
            <w:tcW w:w="3873" w:type="dxa"/>
            <w:gridSpan w:val="5"/>
            <w:shd w:val="clear" w:color="auto" w:fill="auto"/>
          </w:tcPr>
          <w:p w14:paraId="26F34336" w14:textId="77777777" w:rsidR="00430F60" w:rsidRPr="00430F60" w:rsidRDefault="00430F60" w:rsidP="00430F60">
            <w:pPr>
              <w:rPr>
                <w:bCs/>
                <w:sz w:val="22"/>
                <w:szCs w:val="22"/>
              </w:rPr>
            </w:pPr>
            <w:r w:rsidRPr="00430F60">
              <w:rPr>
                <w:bCs/>
                <w:sz w:val="22"/>
                <w:szCs w:val="22"/>
              </w:rPr>
              <w:t>Projekto veiklose dalyvaus 20 ir daugiau jaunų žmonių.</w:t>
            </w:r>
          </w:p>
          <w:p w14:paraId="5D663A38" w14:textId="77777777" w:rsidR="00430F60" w:rsidRPr="00430F60" w:rsidRDefault="00430F60" w:rsidP="00430F60">
            <w:pPr>
              <w:rPr>
                <w:bCs/>
                <w:sz w:val="22"/>
                <w:szCs w:val="22"/>
              </w:rPr>
            </w:pPr>
          </w:p>
        </w:tc>
        <w:tc>
          <w:tcPr>
            <w:tcW w:w="1635" w:type="dxa"/>
            <w:gridSpan w:val="2"/>
            <w:shd w:val="clear" w:color="auto" w:fill="auto"/>
          </w:tcPr>
          <w:p w14:paraId="35D45AC0" w14:textId="77777777" w:rsidR="00430F60" w:rsidRPr="00430F60" w:rsidRDefault="00430F60" w:rsidP="00430F60">
            <w:pPr>
              <w:jc w:val="center"/>
              <w:rPr>
                <w:bCs/>
                <w:sz w:val="22"/>
                <w:szCs w:val="22"/>
              </w:rPr>
            </w:pPr>
            <w:r w:rsidRPr="00430F60">
              <w:rPr>
                <w:bCs/>
                <w:sz w:val="22"/>
                <w:szCs w:val="22"/>
              </w:rPr>
              <w:t>40</w:t>
            </w:r>
          </w:p>
        </w:tc>
        <w:tc>
          <w:tcPr>
            <w:tcW w:w="4079" w:type="dxa"/>
            <w:gridSpan w:val="3"/>
            <w:shd w:val="clear" w:color="auto" w:fill="auto"/>
          </w:tcPr>
          <w:p w14:paraId="2EAA3A83" w14:textId="77777777" w:rsidR="00430F60" w:rsidRPr="00430F60" w:rsidRDefault="00430F60" w:rsidP="00430F60">
            <w:pPr>
              <w:rPr>
                <w:b/>
                <w:sz w:val="22"/>
                <w:szCs w:val="22"/>
              </w:rPr>
            </w:pPr>
          </w:p>
        </w:tc>
        <w:tc>
          <w:tcPr>
            <w:tcW w:w="4933" w:type="dxa"/>
            <w:gridSpan w:val="2"/>
            <w:shd w:val="clear" w:color="auto" w:fill="auto"/>
          </w:tcPr>
          <w:p w14:paraId="5393875C" w14:textId="77777777" w:rsidR="00430F60" w:rsidRPr="00430F60" w:rsidRDefault="00430F60" w:rsidP="00430F60">
            <w:pPr>
              <w:rPr>
                <w:b/>
                <w:sz w:val="22"/>
                <w:szCs w:val="22"/>
              </w:rPr>
            </w:pPr>
          </w:p>
        </w:tc>
      </w:tr>
      <w:tr w:rsidR="00430F60" w:rsidRPr="00430F60" w14:paraId="2F46D671" w14:textId="77777777" w:rsidTr="00430F60">
        <w:tc>
          <w:tcPr>
            <w:tcW w:w="643" w:type="dxa"/>
            <w:shd w:val="clear" w:color="auto" w:fill="auto"/>
          </w:tcPr>
          <w:p w14:paraId="2AE34D19" w14:textId="77777777" w:rsidR="00430F60" w:rsidRPr="00430F60" w:rsidRDefault="00430F60" w:rsidP="00430F60">
            <w:pPr>
              <w:rPr>
                <w:b/>
                <w:sz w:val="22"/>
                <w:szCs w:val="22"/>
              </w:rPr>
            </w:pPr>
            <w:r w:rsidRPr="00430F60">
              <w:rPr>
                <w:b/>
                <w:sz w:val="22"/>
                <w:szCs w:val="22"/>
              </w:rPr>
              <w:t>2.2.</w:t>
            </w:r>
          </w:p>
        </w:tc>
        <w:tc>
          <w:tcPr>
            <w:tcW w:w="3873" w:type="dxa"/>
            <w:gridSpan w:val="5"/>
            <w:shd w:val="clear" w:color="auto" w:fill="auto"/>
          </w:tcPr>
          <w:p w14:paraId="6D118E52" w14:textId="77777777" w:rsidR="00430F60" w:rsidRPr="00430F60" w:rsidRDefault="00430F60" w:rsidP="00430F60">
            <w:pPr>
              <w:rPr>
                <w:bCs/>
                <w:sz w:val="22"/>
                <w:szCs w:val="22"/>
              </w:rPr>
            </w:pPr>
            <w:r w:rsidRPr="00430F60">
              <w:rPr>
                <w:bCs/>
                <w:sz w:val="22"/>
                <w:szCs w:val="22"/>
              </w:rPr>
              <w:t>Projekto veiklose dalyvaus nuo 11 iki 19 (imtinai) jaunų žmonių.</w:t>
            </w:r>
          </w:p>
        </w:tc>
        <w:tc>
          <w:tcPr>
            <w:tcW w:w="1635" w:type="dxa"/>
            <w:gridSpan w:val="2"/>
            <w:shd w:val="clear" w:color="auto" w:fill="auto"/>
          </w:tcPr>
          <w:p w14:paraId="558DE29D" w14:textId="77777777" w:rsidR="00430F60" w:rsidRPr="00430F60" w:rsidRDefault="00430F60" w:rsidP="00430F60">
            <w:pPr>
              <w:jc w:val="center"/>
              <w:rPr>
                <w:bCs/>
                <w:sz w:val="22"/>
                <w:szCs w:val="22"/>
              </w:rPr>
            </w:pPr>
            <w:r w:rsidRPr="00430F60">
              <w:rPr>
                <w:bCs/>
                <w:sz w:val="22"/>
                <w:szCs w:val="22"/>
              </w:rPr>
              <w:t>30</w:t>
            </w:r>
          </w:p>
        </w:tc>
        <w:tc>
          <w:tcPr>
            <w:tcW w:w="4079" w:type="dxa"/>
            <w:gridSpan w:val="3"/>
            <w:shd w:val="clear" w:color="auto" w:fill="auto"/>
          </w:tcPr>
          <w:p w14:paraId="3F3B8092" w14:textId="77777777" w:rsidR="00430F60" w:rsidRPr="00430F60" w:rsidRDefault="00430F60" w:rsidP="00430F60">
            <w:pPr>
              <w:rPr>
                <w:b/>
                <w:sz w:val="22"/>
                <w:szCs w:val="22"/>
              </w:rPr>
            </w:pPr>
          </w:p>
        </w:tc>
        <w:tc>
          <w:tcPr>
            <w:tcW w:w="4933" w:type="dxa"/>
            <w:gridSpan w:val="2"/>
            <w:shd w:val="clear" w:color="auto" w:fill="auto"/>
          </w:tcPr>
          <w:p w14:paraId="68C02B37" w14:textId="77777777" w:rsidR="00430F60" w:rsidRPr="00430F60" w:rsidRDefault="00430F60" w:rsidP="00430F60">
            <w:pPr>
              <w:rPr>
                <w:b/>
                <w:sz w:val="22"/>
                <w:szCs w:val="22"/>
              </w:rPr>
            </w:pPr>
          </w:p>
        </w:tc>
      </w:tr>
      <w:tr w:rsidR="00430F60" w:rsidRPr="00430F60" w14:paraId="48DE12A1" w14:textId="77777777" w:rsidTr="00430F60">
        <w:tc>
          <w:tcPr>
            <w:tcW w:w="643" w:type="dxa"/>
            <w:shd w:val="clear" w:color="auto" w:fill="auto"/>
            <w:vAlign w:val="center"/>
          </w:tcPr>
          <w:p w14:paraId="4B9D7163" w14:textId="77777777" w:rsidR="00430F60" w:rsidRPr="00430F60" w:rsidRDefault="00430F60" w:rsidP="00430F60">
            <w:pPr>
              <w:rPr>
                <w:b/>
                <w:sz w:val="22"/>
                <w:szCs w:val="22"/>
              </w:rPr>
            </w:pPr>
            <w:r w:rsidRPr="00430F60">
              <w:rPr>
                <w:b/>
                <w:sz w:val="22"/>
                <w:szCs w:val="22"/>
              </w:rPr>
              <w:t>3.</w:t>
            </w:r>
          </w:p>
        </w:tc>
        <w:tc>
          <w:tcPr>
            <w:tcW w:w="3873" w:type="dxa"/>
            <w:gridSpan w:val="5"/>
            <w:shd w:val="clear" w:color="auto" w:fill="auto"/>
          </w:tcPr>
          <w:p w14:paraId="7213AF9D" w14:textId="77777777" w:rsidR="00430F60" w:rsidRPr="00430F60" w:rsidRDefault="00430F60" w:rsidP="00430F60">
            <w:pPr>
              <w:rPr>
                <w:b/>
                <w:sz w:val="22"/>
                <w:szCs w:val="22"/>
              </w:rPr>
            </w:pPr>
            <w:r w:rsidRPr="00430F60">
              <w:rPr>
                <w:b/>
                <w:sz w:val="22"/>
                <w:szCs w:val="22"/>
              </w:rPr>
              <w:t>Pareiškėjas turi patirties įgyvendinant ir administruojant ES lėšomis finansuojamus projektus.</w:t>
            </w:r>
          </w:p>
          <w:p w14:paraId="78451344" w14:textId="77777777" w:rsidR="00430F60" w:rsidRPr="00430F60" w:rsidRDefault="00430F60" w:rsidP="00430F60">
            <w:pPr>
              <w:rPr>
                <w:b/>
                <w:sz w:val="22"/>
                <w:szCs w:val="22"/>
              </w:rPr>
            </w:pPr>
            <w:r w:rsidRPr="00430F60">
              <w:rPr>
                <w:b/>
                <w:sz w:val="22"/>
                <w:szCs w:val="22"/>
              </w:rPr>
              <w:t>Šis atrankos kriterijus detalizuojamas taip:</w:t>
            </w:r>
          </w:p>
        </w:tc>
        <w:tc>
          <w:tcPr>
            <w:tcW w:w="1635" w:type="dxa"/>
            <w:gridSpan w:val="2"/>
            <w:shd w:val="clear" w:color="auto" w:fill="auto"/>
          </w:tcPr>
          <w:p w14:paraId="0D011403" w14:textId="77777777" w:rsidR="00430F60" w:rsidRPr="00430F60" w:rsidRDefault="00430F60" w:rsidP="00430F60">
            <w:pPr>
              <w:jc w:val="center"/>
              <w:rPr>
                <w:bCs/>
                <w:sz w:val="22"/>
                <w:szCs w:val="22"/>
              </w:rPr>
            </w:pPr>
            <w:r w:rsidRPr="00430F60">
              <w:rPr>
                <w:bCs/>
                <w:sz w:val="22"/>
                <w:szCs w:val="22"/>
              </w:rPr>
              <w:t>30</w:t>
            </w:r>
          </w:p>
        </w:tc>
        <w:tc>
          <w:tcPr>
            <w:tcW w:w="4079" w:type="dxa"/>
            <w:gridSpan w:val="3"/>
            <w:shd w:val="clear" w:color="auto" w:fill="auto"/>
          </w:tcPr>
          <w:p w14:paraId="7D6977C0" w14:textId="77777777" w:rsidR="00430F60" w:rsidRPr="00430F60" w:rsidRDefault="00430F60" w:rsidP="00430F60">
            <w:pPr>
              <w:rPr>
                <w:bCs/>
                <w:sz w:val="22"/>
                <w:szCs w:val="22"/>
              </w:rPr>
            </w:pPr>
            <w:r w:rsidRPr="00430F60">
              <w:rPr>
                <w:bCs/>
                <w:sz w:val="22"/>
                <w:szCs w:val="22"/>
              </w:rPr>
              <w:t xml:space="preserve">Atitiktis atrankos kriterijui nustatoma pagal vietos projektų paraiškos 4 </w:t>
            </w:r>
            <w:proofErr w:type="spellStart"/>
            <w:r w:rsidRPr="00430F60">
              <w:rPr>
                <w:bCs/>
                <w:sz w:val="22"/>
                <w:szCs w:val="22"/>
              </w:rPr>
              <w:t>lentelėje„Vietos</w:t>
            </w:r>
            <w:proofErr w:type="spellEnd"/>
            <w:r w:rsidRPr="00430F60">
              <w:rPr>
                <w:bCs/>
                <w:sz w:val="22"/>
                <w:szCs w:val="22"/>
              </w:rPr>
              <w:t xml:space="preserve"> projekto atitiktis vietos projektų atrankos kriterijams“  pateiktą informaciją ir dokumentus. Įvykdytų projektų galutines ataskaitas ir / arba ES paramos informacinių portalų duomenys ir / arba protokolai ir kitus tai įrodančius dokumentus.</w:t>
            </w:r>
          </w:p>
        </w:tc>
        <w:tc>
          <w:tcPr>
            <w:tcW w:w="4933" w:type="dxa"/>
            <w:gridSpan w:val="2"/>
            <w:shd w:val="clear" w:color="auto" w:fill="auto"/>
          </w:tcPr>
          <w:p w14:paraId="5223F796" w14:textId="77777777" w:rsidR="00430F60" w:rsidRPr="00430F60" w:rsidRDefault="00430F60" w:rsidP="00430F60">
            <w:pPr>
              <w:rPr>
                <w:bCs/>
                <w:sz w:val="22"/>
                <w:szCs w:val="22"/>
              </w:rPr>
            </w:pPr>
            <w:r w:rsidRPr="00430F60">
              <w:rPr>
                <w:bCs/>
                <w:sz w:val="22"/>
                <w:szCs w:val="22"/>
              </w:rPr>
              <w:t>Vertinama vietos projektų vertinimo metu.</w:t>
            </w:r>
          </w:p>
        </w:tc>
      </w:tr>
      <w:tr w:rsidR="00430F60" w:rsidRPr="00430F60" w14:paraId="10B47E37" w14:textId="77777777" w:rsidTr="00430F60">
        <w:tc>
          <w:tcPr>
            <w:tcW w:w="643" w:type="dxa"/>
            <w:shd w:val="clear" w:color="auto" w:fill="auto"/>
          </w:tcPr>
          <w:p w14:paraId="0A7D7BDD" w14:textId="77777777" w:rsidR="00430F60" w:rsidRPr="00430F60" w:rsidRDefault="00430F60" w:rsidP="00430F60">
            <w:pPr>
              <w:rPr>
                <w:b/>
                <w:sz w:val="22"/>
                <w:szCs w:val="22"/>
              </w:rPr>
            </w:pPr>
            <w:r w:rsidRPr="00430F60">
              <w:rPr>
                <w:b/>
                <w:sz w:val="22"/>
                <w:szCs w:val="22"/>
              </w:rPr>
              <w:t>3.1.</w:t>
            </w:r>
          </w:p>
        </w:tc>
        <w:tc>
          <w:tcPr>
            <w:tcW w:w="3873" w:type="dxa"/>
            <w:gridSpan w:val="5"/>
            <w:shd w:val="clear" w:color="auto" w:fill="auto"/>
          </w:tcPr>
          <w:p w14:paraId="0B058ACE" w14:textId="77777777" w:rsidR="00430F60" w:rsidRPr="00430F60" w:rsidRDefault="00430F60" w:rsidP="00430F60">
            <w:pPr>
              <w:rPr>
                <w:bCs/>
                <w:sz w:val="22"/>
                <w:szCs w:val="22"/>
              </w:rPr>
            </w:pPr>
            <w:r w:rsidRPr="00430F60">
              <w:rPr>
                <w:bCs/>
                <w:sz w:val="22"/>
                <w:szCs w:val="22"/>
              </w:rPr>
              <w:t>Įgyvendintų projektų skaičius per paskutinius 5 metus 4 vnt. ir daugiau</w:t>
            </w:r>
          </w:p>
        </w:tc>
        <w:tc>
          <w:tcPr>
            <w:tcW w:w="1635" w:type="dxa"/>
            <w:gridSpan w:val="2"/>
            <w:shd w:val="clear" w:color="auto" w:fill="auto"/>
          </w:tcPr>
          <w:p w14:paraId="6EAAB92E" w14:textId="77777777" w:rsidR="00430F60" w:rsidRPr="00430F60" w:rsidRDefault="00430F60" w:rsidP="00430F60">
            <w:pPr>
              <w:jc w:val="center"/>
              <w:rPr>
                <w:bCs/>
                <w:sz w:val="22"/>
                <w:szCs w:val="22"/>
              </w:rPr>
            </w:pPr>
            <w:r w:rsidRPr="00430F60">
              <w:rPr>
                <w:bCs/>
                <w:sz w:val="22"/>
                <w:szCs w:val="22"/>
              </w:rPr>
              <w:t>30</w:t>
            </w:r>
          </w:p>
        </w:tc>
        <w:tc>
          <w:tcPr>
            <w:tcW w:w="4079" w:type="dxa"/>
            <w:gridSpan w:val="3"/>
            <w:shd w:val="clear" w:color="auto" w:fill="auto"/>
          </w:tcPr>
          <w:p w14:paraId="268F0A54" w14:textId="77777777" w:rsidR="00430F60" w:rsidRPr="00430F60" w:rsidRDefault="00430F60" w:rsidP="00430F60">
            <w:pPr>
              <w:rPr>
                <w:b/>
                <w:sz w:val="22"/>
                <w:szCs w:val="22"/>
              </w:rPr>
            </w:pPr>
          </w:p>
        </w:tc>
        <w:tc>
          <w:tcPr>
            <w:tcW w:w="4933" w:type="dxa"/>
            <w:gridSpan w:val="2"/>
            <w:shd w:val="clear" w:color="auto" w:fill="auto"/>
          </w:tcPr>
          <w:p w14:paraId="588C12A7" w14:textId="77777777" w:rsidR="00430F60" w:rsidRPr="00430F60" w:rsidRDefault="00430F60" w:rsidP="00430F60">
            <w:pPr>
              <w:rPr>
                <w:b/>
                <w:sz w:val="22"/>
                <w:szCs w:val="22"/>
              </w:rPr>
            </w:pPr>
          </w:p>
        </w:tc>
      </w:tr>
      <w:tr w:rsidR="00430F60" w:rsidRPr="00430F60" w14:paraId="321CE19B" w14:textId="77777777" w:rsidTr="00430F60">
        <w:tc>
          <w:tcPr>
            <w:tcW w:w="643" w:type="dxa"/>
            <w:shd w:val="clear" w:color="auto" w:fill="auto"/>
          </w:tcPr>
          <w:p w14:paraId="775ACCE2" w14:textId="77777777" w:rsidR="00430F60" w:rsidRPr="00430F60" w:rsidRDefault="00430F60" w:rsidP="00430F60">
            <w:pPr>
              <w:rPr>
                <w:b/>
                <w:sz w:val="22"/>
                <w:szCs w:val="22"/>
              </w:rPr>
            </w:pPr>
            <w:r w:rsidRPr="00430F60">
              <w:rPr>
                <w:b/>
                <w:sz w:val="22"/>
                <w:szCs w:val="22"/>
              </w:rPr>
              <w:t>3.2.</w:t>
            </w:r>
          </w:p>
        </w:tc>
        <w:tc>
          <w:tcPr>
            <w:tcW w:w="3873" w:type="dxa"/>
            <w:gridSpan w:val="5"/>
            <w:shd w:val="clear" w:color="auto" w:fill="auto"/>
          </w:tcPr>
          <w:p w14:paraId="7172F030" w14:textId="77777777" w:rsidR="00430F60" w:rsidRPr="00430F60" w:rsidRDefault="00430F60" w:rsidP="00430F60">
            <w:pPr>
              <w:rPr>
                <w:bCs/>
                <w:sz w:val="22"/>
                <w:szCs w:val="22"/>
              </w:rPr>
            </w:pPr>
            <w:r w:rsidRPr="00430F60">
              <w:rPr>
                <w:bCs/>
                <w:sz w:val="22"/>
                <w:szCs w:val="22"/>
              </w:rPr>
              <w:t>Įgyvendintų projektų skaičius per paskutinius 5 metus nuo 2 iki 3 vnt. (imtinai)</w:t>
            </w:r>
          </w:p>
        </w:tc>
        <w:tc>
          <w:tcPr>
            <w:tcW w:w="1635" w:type="dxa"/>
            <w:gridSpan w:val="2"/>
            <w:shd w:val="clear" w:color="auto" w:fill="auto"/>
          </w:tcPr>
          <w:p w14:paraId="61754577" w14:textId="77777777" w:rsidR="00430F60" w:rsidRPr="00430F60" w:rsidRDefault="00430F60" w:rsidP="00430F60">
            <w:pPr>
              <w:jc w:val="center"/>
              <w:rPr>
                <w:bCs/>
                <w:sz w:val="22"/>
                <w:szCs w:val="22"/>
              </w:rPr>
            </w:pPr>
            <w:r w:rsidRPr="00430F60">
              <w:rPr>
                <w:bCs/>
                <w:sz w:val="22"/>
                <w:szCs w:val="22"/>
              </w:rPr>
              <w:t>20</w:t>
            </w:r>
          </w:p>
        </w:tc>
        <w:tc>
          <w:tcPr>
            <w:tcW w:w="4079" w:type="dxa"/>
            <w:gridSpan w:val="3"/>
            <w:shd w:val="clear" w:color="auto" w:fill="auto"/>
          </w:tcPr>
          <w:p w14:paraId="6AF6D2F3" w14:textId="77777777" w:rsidR="00430F60" w:rsidRPr="00430F60" w:rsidRDefault="00430F60" w:rsidP="00430F60">
            <w:pPr>
              <w:rPr>
                <w:b/>
                <w:sz w:val="22"/>
                <w:szCs w:val="22"/>
              </w:rPr>
            </w:pPr>
          </w:p>
        </w:tc>
        <w:tc>
          <w:tcPr>
            <w:tcW w:w="4933" w:type="dxa"/>
            <w:gridSpan w:val="2"/>
            <w:shd w:val="clear" w:color="auto" w:fill="auto"/>
          </w:tcPr>
          <w:p w14:paraId="1A07A3A0" w14:textId="77777777" w:rsidR="00430F60" w:rsidRPr="00430F60" w:rsidRDefault="00430F60" w:rsidP="00430F60">
            <w:pPr>
              <w:rPr>
                <w:b/>
                <w:sz w:val="22"/>
                <w:szCs w:val="22"/>
              </w:rPr>
            </w:pPr>
          </w:p>
        </w:tc>
      </w:tr>
      <w:tr w:rsidR="00430F60" w:rsidRPr="00430F60" w14:paraId="4B268C2F" w14:textId="77777777" w:rsidTr="00430F60">
        <w:tc>
          <w:tcPr>
            <w:tcW w:w="643" w:type="dxa"/>
            <w:shd w:val="clear" w:color="auto" w:fill="auto"/>
          </w:tcPr>
          <w:p w14:paraId="1907BECB" w14:textId="77777777" w:rsidR="00430F60" w:rsidRPr="00430F60" w:rsidRDefault="00430F60" w:rsidP="00430F60">
            <w:pPr>
              <w:rPr>
                <w:b/>
                <w:sz w:val="22"/>
                <w:szCs w:val="22"/>
              </w:rPr>
            </w:pPr>
            <w:r w:rsidRPr="00430F60">
              <w:rPr>
                <w:b/>
                <w:sz w:val="22"/>
                <w:szCs w:val="22"/>
              </w:rPr>
              <w:t>3.3.</w:t>
            </w:r>
          </w:p>
        </w:tc>
        <w:tc>
          <w:tcPr>
            <w:tcW w:w="3873" w:type="dxa"/>
            <w:gridSpan w:val="5"/>
            <w:shd w:val="clear" w:color="auto" w:fill="auto"/>
          </w:tcPr>
          <w:p w14:paraId="592F3029" w14:textId="77777777" w:rsidR="00430F60" w:rsidRPr="00430F60" w:rsidRDefault="00430F60" w:rsidP="00430F60">
            <w:pPr>
              <w:rPr>
                <w:bCs/>
                <w:sz w:val="22"/>
                <w:szCs w:val="22"/>
              </w:rPr>
            </w:pPr>
            <w:r w:rsidRPr="00430F60">
              <w:rPr>
                <w:bCs/>
                <w:sz w:val="22"/>
                <w:szCs w:val="22"/>
              </w:rPr>
              <w:t>Įgyvendintų projektų skaičius per paskutinius 5 metus 1 vnt.</w:t>
            </w:r>
          </w:p>
        </w:tc>
        <w:tc>
          <w:tcPr>
            <w:tcW w:w="1635" w:type="dxa"/>
            <w:gridSpan w:val="2"/>
            <w:shd w:val="clear" w:color="auto" w:fill="auto"/>
          </w:tcPr>
          <w:p w14:paraId="02577A80" w14:textId="77777777" w:rsidR="00430F60" w:rsidRPr="00430F60" w:rsidRDefault="00430F60" w:rsidP="00430F60">
            <w:pPr>
              <w:jc w:val="center"/>
              <w:rPr>
                <w:bCs/>
                <w:sz w:val="22"/>
                <w:szCs w:val="22"/>
              </w:rPr>
            </w:pPr>
            <w:r w:rsidRPr="00430F60">
              <w:rPr>
                <w:bCs/>
                <w:sz w:val="22"/>
                <w:szCs w:val="22"/>
              </w:rPr>
              <w:t>10</w:t>
            </w:r>
          </w:p>
        </w:tc>
        <w:tc>
          <w:tcPr>
            <w:tcW w:w="4079" w:type="dxa"/>
            <w:gridSpan w:val="3"/>
            <w:shd w:val="clear" w:color="auto" w:fill="auto"/>
          </w:tcPr>
          <w:p w14:paraId="71033FA9" w14:textId="77777777" w:rsidR="00430F60" w:rsidRPr="00430F60" w:rsidRDefault="00430F60" w:rsidP="00430F60">
            <w:pPr>
              <w:rPr>
                <w:b/>
                <w:sz w:val="22"/>
                <w:szCs w:val="22"/>
              </w:rPr>
            </w:pPr>
          </w:p>
        </w:tc>
        <w:tc>
          <w:tcPr>
            <w:tcW w:w="4933" w:type="dxa"/>
            <w:gridSpan w:val="2"/>
            <w:shd w:val="clear" w:color="auto" w:fill="auto"/>
          </w:tcPr>
          <w:p w14:paraId="24AE3B52" w14:textId="77777777" w:rsidR="00430F60" w:rsidRPr="00430F60" w:rsidRDefault="00430F60" w:rsidP="00430F60">
            <w:pPr>
              <w:rPr>
                <w:b/>
                <w:sz w:val="22"/>
                <w:szCs w:val="22"/>
              </w:rPr>
            </w:pPr>
          </w:p>
        </w:tc>
      </w:tr>
      <w:tr w:rsidR="00430F60" w:rsidRPr="00430F60" w14:paraId="7A669CAF" w14:textId="77777777" w:rsidTr="00430F60">
        <w:tc>
          <w:tcPr>
            <w:tcW w:w="643" w:type="dxa"/>
            <w:shd w:val="clear" w:color="auto" w:fill="auto"/>
          </w:tcPr>
          <w:p w14:paraId="20DCC749" w14:textId="77777777" w:rsidR="00430F60" w:rsidRPr="00430F60" w:rsidRDefault="00430F60" w:rsidP="00430F60">
            <w:pPr>
              <w:rPr>
                <w:b/>
                <w:i/>
                <w:sz w:val="22"/>
                <w:szCs w:val="22"/>
              </w:rPr>
            </w:pPr>
          </w:p>
        </w:tc>
        <w:tc>
          <w:tcPr>
            <w:tcW w:w="3873" w:type="dxa"/>
            <w:gridSpan w:val="5"/>
            <w:shd w:val="clear" w:color="auto" w:fill="auto"/>
          </w:tcPr>
          <w:p w14:paraId="50D5F7B0" w14:textId="77777777" w:rsidR="00430F60" w:rsidRPr="00430F60" w:rsidRDefault="00430F60" w:rsidP="00430F60">
            <w:pPr>
              <w:rPr>
                <w:b/>
                <w:i/>
                <w:sz w:val="22"/>
                <w:szCs w:val="22"/>
              </w:rPr>
            </w:pPr>
          </w:p>
        </w:tc>
        <w:tc>
          <w:tcPr>
            <w:tcW w:w="1635" w:type="dxa"/>
            <w:gridSpan w:val="2"/>
            <w:shd w:val="clear" w:color="auto" w:fill="auto"/>
          </w:tcPr>
          <w:p w14:paraId="3B8BEF4F" w14:textId="77777777" w:rsidR="00430F60" w:rsidRPr="00430F60" w:rsidRDefault="00430F60" w:rsidP="00430F60">
            <w:pPr>
              <w:rPr>
                <w:b/>
                <w:i/>
                <w:sz w:val="22"/>
                <w:szCs w:val="22"/>
              </w:rPr>
            </w:pPr>
          </w:p>
        </w:tc>
        <w:tc>
          <w:tcPr>
            <w:tcW w:w="4079" w:type="dxa"/>
            <w:gridSpan w:val="3"/>
            <w:shd w:val="clear" w:color="auto" w:fill="auto"/>
          </w:tcPr>
          <w:p w14:paraId="02687169" w14:textId="77777777" w:rsidR="00430F60" w:rsidRPr="00430F60" w:rsidRDefault="00430F60" w:rsidP="00430F60">
            <w:pPr>
              <w:rPr>
                <w:b/>
                <w:i/>
                <w:sz w:val="22"/>
                <w:szCs w:val="22"/>
              </w:rPr>
            </w:pPr>
          </w:p>
        </w:tc>
        <w:tc>
          <w:tcPr>
            <w:tcW w:w="4933" w:type="dxa"/>
            <w:gridSpan w:val="2"/>
            <w:shd w:val="clear" w:color="auto" w:fill="auto"/>
          </w:tcPr>
          <w:p w14:paraId="7BD37619" w14:textId="77777777" w:rsidR="00430F60" w:rsidRPr="00430F60" w:rsidRDefault="00430F60" w:rsidP="00430F60">
            <w:pPr>
              <w:rPr>
                <w:b/>
                <w:i/>
                <w:sz w:val="22"/>
                <w:szCs w:val="22"/>
              </w:rPr>
            </w:pPr>
          </w:p>
        </w:tc>
      </w:tr>
      <w:tr w:rsidR="00430F60" w:rsidRPr="00430F60" w14:paraId="2D77ACD2" w14:textId="77777777" w:rsidTr="00430F60">
        <w:tc>
          <w:tcPr>
            <w:tcW w:w="4516" w:type="dxa"/>
            <w:gridSpan w:val="6"/>
            <w:shd w:val="clear" w:color="auto" w:fill="auto"/>
          </w:tcPr>
          <w:p w14:paraId="4D95E33A" w14:textId="77777777" w:rsidR="00430F60" w:rsidRPr="00430F60" w:rsidRDefault="00430F60" w:rsidP="00430F60">
            <w:pPr>
              <w:rPr>
                <w:b/>
                <w:sz w:val="22"/>
                <w:szCs w:val="22"/>
              </w:rPr>
            </w:pPr>
            <w:r w:rsidRPr="00430F60">
              <w:rPr>
                <w:b/>
                <w:sz w:val="22"/>
                <w:szCs w:val="22"/>
              </w:rPr>
              <w:t xml:space="preserve">Viso: </w:t>
            </w:r>
          </w:p>
        </w:tc>
        <w:tc>
          <w:tcPr>
            <w:tcW w:w="1635" w:type="dxa"/>
            <w:gridSpan w:val="2"/>
            <w:shd w:val="clear" w:color="auto" w:fill="auto"/>
          </w:tcPr>
          <w:p w14:paraId="0A3B1971" w14:textId="77777777" w:rsidR="00430F60" w:rsidRPr="00430F60" w:rsidRDefault="00430F60" w:rsidP="00430F60">
            <w:pPr>
              <w:rPr>
                <w:b/>
                <w:sz w:val="22"/>
                <w:szCs w:val="22"/>
              </w:rPr>
            </w:pPr>
            <w:r w:rsidRPr="00430F60">
              <w:rPr>
                <w:b/>
                <w:sz w:val="22"/>
                <w:szCs w:val="22"/>
              </w:rPr>
              <w:t>100</w:t>
            </w:r>
          </w:p>
        </w:tc>
        <w:tc>
          <w:tcPr>
            <w:tcW w:w="4079" w:type="dxa"/>
            <w:gridSpan w:val="3"/>
            <w:shd w:val="clear" w:color="auto" w:fill="auto"/>
          </w:tcPr>
          <w:p w14:paraId="184BB0B6" w14:textId="77777777" w:rsidR="00430F60" w:rsidRPr="00430F60" w:rsidRDefault="00430F60" w:rsidP="00430F60">
            <w:pPr>
              <w:rPr>
                <w:b/>
                <w:sz w:val="22"/>
                <w:szCs w:val="22"/>
              </w:rPr>
            </w:pPr>
          </w:p>
        </w:tc>
        <w:tc>
          <w:tcPr>
            <w:tcW w:w="4933" w:type="dxa"/>
            <w:gridSpan w:val="2"/>
            <w:shd w:val="clear" w:color="auto" w:fill="auto"/>
          </w:tcPr>
          <w:p w14:paraId="2AC6F37C" w14:textId="77777777" w:rsidR="00430F60" w:rsidRPr="00430F60" w:rsidRDefault="00430F60" w:rsidP="00430F60">
            <w:pPr>
              <w:rPr>
                <w:b/>
                <w:sz w:val="22"/>
                <w:szCs w:val="22"/>
              </w:rPr>
            </w:pPr>
          </w:p>
        </w:tc>
      </w:tr>
      <w:tr w:rsidR="00E71282" w:rsidRPr="009B5B1D" w14:paraId="73A6DB97" w14:textId="77777777" w:rsidTr="00430F60">
        <w:tc>
          <w:tcPr>
            <w:tcW w:w="15163" w:type="dxa"/>
            <w:gridSpan w:val="1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30F60">
        <w:tc>
          <w:tcPr>
            <w:tcW w:w="1016" w:type="dxa"/>
            <w:gridSpan w:val="4"/>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9"/>
            <w:shd w:val="clear" w:color="auto" w:fill="auto"/>
            <w:vAlign w:val="center"/>
          </w:tcPr>
          <w:p w14:paraId="5875DD81" w14:textId="32984F95"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430F60">
        <w:tc>
          <w:tcPr>
            <w:tcW w:w="15163" w:type="dxa"/>
            <w:gridSpan w:val="13"/>
            <w:tcBorders>
              <w:bottom w:val="single" w:sz="4" w:space="0" w:color="auto"/>
            </w:tcBorders>
            <w:shd w:val="clear" w:color="auto" w:fill="F7CAAC"/>
          </w:tcPr>
          <w:p w14:paraId="37DD865F" w14:textId="19CB9824" w:rsidR="001D4F77" w:rsidRPr="009B5B1D" w:rsidRDefault="001D4F77" w:rsidP="001D4F77">
            <w:pPr>
              <w:jc w:val="both"/>
              <w:rPr>
                <w:b/>
                <w:sz w:val="22"/>
                <w:szCs w:val="22"/>
              </w:rPr>
            </w:pPr>
            <w:r w:rsidRPr="009B5B1D">
              <w:rPr>
                <w:b/>
                <w:sz w:val="22"/>
                <w:szCs w:val="22"/>
              </w:rPr>
              <w:t>3.</w:t>
            </w:r>
            <w:r w:rsidR="003E0453">
              <w:rPr>
                <w:b/>
                <w:sz w:val="22"/>
                <w:szCs w:val="22"/>
              </w:rPr>
              <w:t>2</w:t>
            </w:r>
            <w:r w:rsidRPr="009B5B1D">
              <w:rPr>
                <w:b/>
                <w:sz w:val="22"/>
                <w:szCs w:val="22"/>
              </w:rPr>
              <w:t>. Tinkamų finansuoti išlaidų sąrašas:</w:t>
            </w:r>
          </w:p>
        </w:tc>
      </w:tr>
      <w:tr w:rsidR="001D4F77" w:rsidRPr="009B5B1D" w14:paraId="21BE94DC" w14:textId="77777777" w:rsidTr="00430F60">
        <w:tc>
          <w:tcPr>
            <w:tcW w:w="936" w:type="dxa"/>
            <w:gridSpan w:val="3"/>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gridSpan w:val="8"/>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30F60">
        <w:tc>
          <w:tcPr>
            <w:tcW w:w="936" w:type="dxa"/>
            <w:gridSpan w:val="3"/>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gridSpan w:val="8"/>
            <w:shd w:val="clear" w:color="auto" w:fill="auto"/>
          </w:tcPr>
          <w:p w14:paraId="3F4B10B9" w14:textId="7C029D51"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430F60">
        <w:tc>
          <w:tcPr>
            <w:tcW w:w="936" w:type="dxa"/>
            <w:gridSpan w:val="3"/>
            <w:shd w:val="clear" w:color="auto" w:fill="auto"/>
          </w:tcPr>
          <w:p w14:paraId="772271FD" w14:textId="63D48D22" w:rsidR="001D4F77" w:rsidRPr="009B5B1D" w:rsidRDefault="001D4F77" w:rsidP="001D4F77">
            <w:pPr>
              <w:rPr>
                <w:b/>
                <w:sz w:val="22"/>
                <w:szCs w:val="22"/>
              </w:rPr>
            </w:pPr>
            <w:r w:rsidRPr="009B5B1D">
              <w:rPr>
                <w:b/>
                <w:sz w:val="22"/>
                <w:szCs w:val="22"/>
              </w:rPr>
              <w:t>3.</w:t>
            </w:r>
            <w:r w:rsidR="00546BB6">
              <w:rPr>
                <w:b/>
                <w:sz w:val="22"/>
                <w:szCs w:val="22"/>
              </w:rPr>
              <w:t>2</w:t>
            </w:r>
            <w:r w:rsidRPr="009B5B1D">
              <w:rPr>
                <w:b/>
                <w:sz w:val="22"/>
                <w:szCs w:val="22"/>
              </w:rPr>
              <w:t>.1.</w:t>
            </w:r>
          </w:p>
        </w:tc>
        <w:tc>
          <w:tcPr>
            <w:tcW w:w="14227" w:type="dxa"/>
            <w:gridSpan w:val="10"/>
            <w:shd w:val="clear" w:color="auto" w:fill="auto"/>
          </w:tcPr>
          <w:p w14:paraId="7F7BF828" w14:textId="0B5A145B"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430F60">
        <w:tc>
          <w:tcPr>
            <w:tcW w:w="936" w:type="dxa"/>
            <w:gridSpan w:val="3"/>
            <w:shd w:val="clear" w:color="auto" w:fill="auto"/>
          </w:tcPr>
          <w:p w14:paraId="6B19A60E" w14:textId="1CF0C363" w:rsidR="001D4F77" w:rsidRPr="009B5B1D" w:rsidRDefault="001D4F77" w:rsidP="001D4F77">
            <w:pPr>
              <w:rPr>
                <w:sz w:val="22"/>
                <w:szCs w:val="22"/>
              </w:rPr>
            </w:pPr>
            <w:r w:rsidRPr="009B5B1D">
              <w:rPr>
                <w:sz w:val="22"/>
                <w:szCs w:val="22"/>
              </w:rPr>
              <w:t>3.</w:t>
            </w:r>
            <w:r w:rsidR="00546BB6">
              <w:rPr>
                <w:sz w:val="22"/>
                <w:szCs w:val="22"/>
              </w:rPr>
              <w:t>2</w:t>
            </w:r>
            <w:r w:rsidRPr="009B5B1D">
              <w:rPr>
                <w:sz w:val="22"/>
                <w:szCs w:val="22"/>
              </w:rPr>
              <w:t>.1.1.</w:t>
            </w:r>
          </w:p>
        </w:tc>
        <w:tc>
          <w:tcPr>
            <w:tcW w:w="2887" w:type="dxa"/>
            <w:gridSpan w:val="2"/>
            <w:shd w:val="clear" w:color="auto" w:fill="auto"/>
          </w:tcPr>
          <w:p w14:paraId="520463C4" w14:textId="7FAAAB82" w:rsidR="001D4F77" w:rsidRPr="009B5B1D" w:rsidRDefault="00546BB6" w:rsidP="001D4F77">
            <w:pPr>
              <w:jc w:val="both"/>
              <w:rPr>
                <w:sz w:val="22"/>
                <w:szCs w:val="22"/>
              </w:rPr>
            </w:pPr>
            <w:r w:rsidRPr="00953AE5">
              <w:t xml:space="preserve">Naujų prekių, susijusių su vietos projekte numatyta veikla, įsigijimo išlaidos. </w:t>
            </w:r>
            <w:r w:rsidRPr="00D7055D">
              <w:t>Įsigijimo išlaidos tinkamos, kai vietos projekto metu įsigyjamas ilgalaikis turtas</w:t>
            </w:r>
            <w:r>
              <w:t>, paslaugos</w:t>
            </w:r>
            <w:r w:rsidRPr="00D7055D">
              <w:t xml:space="preserve"> ir (arba) prekės, kurios vietos projekto metu sunaudojamos. Didžiausia lėšų vietos projekt</w:t>
            </w:r>
            <w:r>
              <w:t>ui įgyvendinti lyginamoji dalis</w:t>
            </w:r>
            <w:r w:rsidRPr="00D7055D">
              <w:t xml:space="preserve"> iki 80 proc.</w:t>
            </w:r>
          </w:p>
        </w:tc>
        <w:tc>
          <w:tcPr>
            <w:tcW w:w="11340" w:type="dxa"/>
            <w:gridSpan w:val="8"/>
            <w:shd w:val="clear" w:color="auto" w:fill="auto"/>
          </w:tcPr>
          <w:p w14:paraId="25D65D0C" w14:textId="4886CEB1" w:rsidR="00546BB6" w:rsidRDefault="00546BB6" w:rsidP="00546BB6">
            <w:pPr>
              <w:ind w:firstLine="720"/>
              <w:jc w:val="both"/>
            </w:pPr>
            <w:r>
              <w:t>1. bent </w:t>
            </w:r>
            <w:r>
              <w:rPr>
                <w:color w:val="000000"/>
              </w:rPr>
              <w:t>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rPr>
              <w:t>„</w:t>
            </w:r>
            <w:proofErr w:type="spellStart"/>
            <w:r>
              <w:rPr>
                <w:i/>
                <w:iCs/>
                <w:color w:val="000000"/>
              </w:rPr>
              <w:t>Print</w:t>
            </w:r>
            <w:proofErr w:type="spellEnd"/>
            <w:r>
              <w:rPr>
                <w:i/>
                <w:iCs/>
                <w:color w:val="000000"/>
              </w:rPr>
              <w:t xml:space="preserve"> </w:t>
            </w:r>
            <w:proofErr w:type="spellStart"/>
            <w:r>
              <w:rPr>
                <w:i/>
                <w:iCs/>
                <w:color w:val="000000"/>
              </w:rPr>
              <w:t>Screen</w:t>
            </w:r>
            <w:proofErr w:type="spellEnd"/>
            <w:r>
              <w:rPr>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B0586">
              <w:rPr>
                <w:color w:val="000000"/>
              </w:rPr>
              <w:t>. Komerciniai pasiūlymai turi būti pasirašyti tiekėjų atstovų ir galioti paraiškos teikimo dienai.</w:t>
            </w:r>
          </w:p>
          <w:p w14:paraId="2BBC5041" w14:textId="1417CE36" w:rsidR="00546BB6" w:rsidRDefault="00546BB6" w:rsidP="00EB0586">
            <w:pPr>
              <w:jc w:val="both"/>
            </w:pPr>
            <w:bookmarkStart w:id="1" w:name="part_2a805a24d5bf431a89b1190ef3e7216f"/>
            <w:bookmarkEnd w:id="1"/>
            <w:r>
              <w:rPr>
                <w:color w:val="000000"/>
              </w:rPr>
              <w:t xml:space="preserve">2. </w:t>
            </w:r>
            <w:r>
              <w:t>Ministerijos, Agentūros ar kitų ESIF administruojančių institucijų patvirtintais fiksuotaisiais arba didžiausiais tokių pat prekių ir (arba) paslaugų vienetų įkainiais, taikomais panašaus pobūdžio projektams</w:t>
            </w:r>
            <w:r w:rsidR="00EB0586">
              <w:t>.</w:t>
            </w:r>
          </w:p>
          <w:p w14:paraId="0D7439A3" w14:textId="725F9E9C" w:rsidR="001D4F77" w:rsidRPr="009B5B1D" w:rsidRDefault="00546BB6" w:rsidP="00546BB6">
            <w:pPr>
              <w:jc w:val="both"/>
              <w:rPr>
                <w:sz w:val="22"/>
                <w:szCs w:val="22"/>
              </w:rPr>
            </w:pPr>
            <w:bookmarkStart w:id="2" w:name="part_fc743203d26e41918cf473bda9a03eb9"/>
            <w:bookmarkEnd w:id="2"/>
            <w:r>
              <w:rPr>
                <w:color w:val="000000"/>
              </w:rPr>
              <w:t>3. Ministerijos, Agentūros arba nepriklausomų ekspertų atliktuose, viešai ESIF administruojančių institucijų interneto svetainėse skelbiamuose prekių ir (arba) paslaugų kainų rinkos tyrimuose nustatytais įkainiais, kurie</w:t>
            </w:r>
            <w:r>
              <w:t> taikomi tokioms pat išlaidoms įgyvendinant panašaus pobūdžio projektus ir panašiems paramos gavėjams</w:t>
            </w:r>
            <w:r>
              <w:rPr>
                <w:color w:val="000000"/>
              </w:rPr>
              <w:t>. Europos Sąjungos struktūriniams fondams (Europos socialiniam fondui, Europos regioninės plėtros fondui, Europos sanglaudos fondui) taikomi rinkos kainų tyrimai (supaprastinto išlaidų apmokėjimo tyrimai) skelbiami interneto </w:t>
            </w:r>
            <w:r>
              <w:t>tinklalapio www.esinvesticijos.lt </w:t>
            </w:r>
            <w:r>
              <w:rPr>
                <w:color w:val="000000"/>
              </w:rPr>
              <w:t>nuorodos „Dokumentai“ skyriaus „Tyrimai“ poskyryje „Supaprastinto išlaidų apmokėjimo tyrimai“)</w:t>
            </w:r>
            <w:r>
              <w:t>;</w:t>
            </w:r>
          </w:p>
        </w:tc>
      </w:tr>
      <w:tr w:rsidR="001D4F77" w:rsidRPr="009B5B1D" w14:paraId="7C7562EE" w14:textId="77777777" w:rsidTr="00430F60">
        <w:tc>
          <w:tcPr>
            <w:tcW w:w="936" w:type="dxa"/>
            <w:gridSpan w:val="3"/>
            <w:shd w:val="clear" w:color="auto" w:fill="auto"/>
          </w:tcPr>
          <w:p w14:paraId="2819F123" w14:textId="33F203AC" w:rsidR="001D4F77" w:rsidRPr="009B5B1D" w:rsidRDefault="001D4F77" w:rsidP="001D4F77">
            <w:pPr>
              <w:rPr>
                <w:b/>
                <w:sz w:val="22"/>
                <w:szCs w:val="22"/>
              </w:rPr>
            </w:pPr>
            <w:r w:rsidRPr="009B5B1D">
              <w:rPr>
                <w:b/>
                <w:sz w:val="22"/>
                <w:szCs w:val="22"/>
              </w:rPr>
              <w:t>3.</w:t>
            </w:r>
            <w:r w:rsidR="00546BB6">
              <w:rPr>
                <w:b/>
                <w:sz w:val="22"/>
                <w:szCs w:val="22"/>
              </w:rPr>
              <w:t>2</w:t>
            </w:r>
            <w:r w:rsidRPr="009B5B1D">
              <w:rPr>
                <w:b/>
                <w:sz w:val="22"/>
                <w:szCs w:val="22"/>
              </w:rPr>
              <w:t>.2.</w:t>
            </w:r>
          </w:p>
        </w:tc>
        <w:tc>
          <w:tcPr>
            <w:tcW w:w="2887" w:type="dxa"/>
            <w:gridSpan w:val="2"/>
            <w:shd w:val="clear" w:color="auto" w:fill="auto"/>
          </w:tcPr>
          <w:p w14:paraId="06448E8E" w14:textId="510B950D" w:rsidR="001D4F77" w:rsidRPr="009B5B1D" w:rsidRDefault="00EB0586" w:rsidP="001D4F77">
            <w:pPr>
              <w:jc w:val="both"/>
              <w:rPr>
                <w:b/>
                <w:sz w:val="22"/>
                <w:szCs w:val="22"/>
              </w:rPr>
            </w:pPr>
            <w:r>
              <w:rPr>
                <w:b/>
                <w:sz w:val="22"/>
                <w:szCs w:val="22"/>
              </w:rPr>
              <w:t>P</w:t>
            </w:r>
            <w:r w:rsidR="001D4F77" w:rsidRPr="009B5B1D">
              <w:rPr>
                <w:b/>
                <w:sz w:val="22"/>
                <w:szCs w:val="22"/>
              </w:rPr>
              <w:t>aslaugų įsigijimo:</w:t>
            </w:r>
          </w:p>
        </w:tc>
        <w:tc>
          <w:tcPr>
            <w:tcW w:w="11340" w:type="dxa"/>
            <w:gridSpan w:val="8"/>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430F60">
        <w:tc>
          <w:tcPr>
            <w:tcW w:w="936" w:type="dxa"/>
            <w:gridSpan w:val="3"/>
            <w:shd w:val="clear" w:color="auto" w:fill="auto"/>
          </w:tcPr>
          <w:p w14:paraId="3E613920" w14:textId="64E08B0C" w:rsidR="001D4F77" w:rsidRPr="009B5B1D" w:rsidRDefault="001D4F77" w:rsidP="001D4F77">
            <w:pPr>
              <w:jc w:val="both"/>
              <w:rPr>
                <w:sz w:val="22"/>
                <w:szCs w:val="22"/>
              </w:rPr>
            </w:pPr>
            <w:r w:rsidRPr="009B5B1D">
              <w:rPr>
                <w:sz w:val="22"/>
                <w:szCs w:val="22"/>
              </w:rPr>
              <w:t>3.</w:t>
            </w:r>
            <w:r w:rsidR="00546BB6">
              <w:rPr>
                <w:sz w:val="22"/>
                <w:szCs w:val="22"/>
              </w:rPr>
              <w:t>2</w:t>
            </w:r>
            <w:r w:rsidRPr="009B5B1D">
              <w:rPr>
                <w:sz w:val="22"/>
                <w:szCs w:val="22"/>
              </w:rPr>
              <w:t>.2.1.</w:t>
            </w:r>
          </w:p>
        </w:tc>
        <w:tc>
          <w:tcPr>
            <w:tcW w:w="2887" w:type="dxa"/>
            <w:gridSpan w:val="2"/>
            <w:shd w:val="clear" w:color="auto" w:fill="auto"/>
          </w:tcPr>
          <w:p w14:paraId="32D9536C" w14:textId="7A6DCFCB" w:rsidR="001D4F77" w:rsidRPr="009B5B1D" w:rsidRDefault="00EB0586" w:rsidP="001D4F77">
            <w:pPr>
              <w:jc w:val="both"/>
              <w:rPr>
                <w:sz w:val="22"/>
                <w:szCs w:val="22"/>
              </w:rPr>
            </w:pPr>
            <w:r w:rsidRPr="001C7AA3">
              <w:rPr>
                <w:rFonts w:eastAsia="TimesNewRomanPSMT"/>
                <w:color w:val="000000"/>
                <w:sz w:val="22"/>
                <w:szCs w:val="22"/>
              </w:rPr>
              <w:t xml:space="preserve">Paslaugų, būtinų projekto įgyvendinimui, įsigijimo išlaidos </w:t>
            </w:r>
            <w:r>
              <w:rPr>
                <w:sz w:val="22"/>
                <w:szCs w:val="22"/>
              </w:rPr>
              <w:t>(kai didžiausia lėšų vietos projektui įgyvendinti lyginamoji dalis iki  95 proc.)</w:t>
            </w:r>
          </w:p>
        </w:tc>
        <w:tc>
          <w:tcPr>
            <w:tcW w:w="11340" w:type="dxa"/>
            <w:gridSpan w:val="8"/>
            <w:shd w:val="clear" w:color="auto" w:fill="auto"/>
          </w:tcPr>
          <w:p w14:paraId="5662250F" w14:textId="6EF60174" w:rsidR="001D4F77" w:rsidRPr="009B5B1D" w:rsidRDefault="00EB0586" w:rsidP="001D4F77">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w:t>
            </w:r>
            <w:r>
              <w:rPr>
                <w:sz w:val="22"/>
                <w:szCs w:val="22"/>
              </w:rPr>
              <w:t xml:space="preserve">ų administravimo taisyklių </w:t>
            </w:r>
            <w:r w:rsidRPr="00353651">
              <w:rPr>
                <w:sz w:val="22"/>
                <w:szCs w:val="22"/>
              </w:rPr>
              <w:t>24.6 punkte</w:t>
            </w:r>
            <w:r>
              <w:rPr>
                <w:sz w:val="22"/>
                <w:szCs w:val="22"/>
              </w:rPr>
              <w:t>, 24.6.1</w:t>
            </w:r>
            <w:r w:rsidRPr="00353651">
              <w:rPr>
                <w:sz w:val="22"/>
                <w:szCs w:val="22"/>
              </w:rPr>
              <w:t>punkte</w:t>
            </w:r>
            <w:r>
              <w:rPr>
                <w:sz w:val="22"/>
                <w:szCs w:val="22"/>
              </w:rPr>
              <w:t xml:space="preserve"> 24.6.3. punkte.</w:t>
            </w:r>
          </w:p>
        </w:tc>
      </w:tr>
      <w:tr w:rsidR="001D4F77" w:rsidRPr="009B5B1D" w14:paraId="75D8EE90" w14:textId="77777777" w:rsidTr="00430F60">
        <w:tc>
          <w:tcPr>
            <w:tcW w:w="936" w:type="dxa"/>
            <w:gridSpan w:val="3"/>
            <w:shd w:val="clear" w:color="auto" w:fill="auto"/>
          </w:tcPr>
          <w:p w14:paraId="1C56EFBB" w14:textId="1C1486AD" w:rsidR="001D4F77" w:rsidRPr="009B5B1D" w:rsidRDefault="001D4F77" w:rsidP="001D4F77">
            <w:pPr>
              <w:jc w:val="both"/>
              <w:rPr>
                <w:b/>
                <w:sz w:val="22"/>
                <w:szCs w:val="22"/>
              </w:rPr>
            </w:pPr>
            <w:r w:rsidRPr="009B5B1D">
              <w:rPr>
                <w:b/>
                <w:sz w:val="22"/>
                <w:szCs w:val="22"/>
              </w:rPr>
              <w:lastRenderedPageBreak/>
              <w:t>3.</w:t>
            </w:r>
            <w:r w:rsidR="00546BB6">
              <w:rPr>
                <w:b/>
                <w:sz w:val="22"/>
                <w:szCs w:val="22"/>
              </w:rPr>
              <w:t>2</w:t>
            </w:r>
            <w:r w:rsidRPr="009B5B1D">
              <w:rPr>
                <w:b/>
                <w:sz w:val="22"/>
                <w:szCs w:val="22"/>
              </w:rPr>
              <w:t>.3.</w:t>
            </w:r>
          </w:p>
        </w:tc>
        <w:tc>
          <w:tcPr>
            <w:tcW w:w="2887" w:type="dxa"/>
            <w:gridSpan w:val="2"/>
            <w:shd w:val="clear" w:color="auto" w:fill="auto"/>
          </w:tcPr>
          <w:p w14:paraId="4E378D9C" w14:textId="522022B9"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E0453">
              <w:rPr>
                <w:sz w:val="22"/>
                <w:szCs w:val="22"/>
              </w:rPr>
              <w:t>155-160</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gridSpan w:val="8"/>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1559" w:rsidRPr="009B5B1D" w14:paraId="2F9AB7BC" w14:textId="77777777" w:rsidTr="00430F60">
        <w:tc>
          <w:tcPr>
            <w:tcW w:w="936" w:type="dxa"/>
            <w:gridSpan w:val="3"/>
            <w:shd w:val="clear" w:color="auto" w:fill="auto"/>
          </w:tcPr>
          <w:p w14:paraId="4D766113" w14:textId="21303002" w:rsidR="001D1559" w:rsidRPr="001D1559" w:rsidRDefault="001D1559" w:rsidP="001D4F77">
            <w:pPr>
              <w:jc w:val="both"/>
              <w:rPr>
                <w:bCs/>
                <w:sz w:val="22"/>
                <w:szCs w:val="22"/>
              </w:rPr>
            </w:pPr>
            <w:r w:rsidRPr="001D1559">
              <w:rPr>
                <w:bCs/>
                <w:sz w:val="22"/>
                <w:szCs w:val="22"/>
              </w:rPr>
              <w:t>3.2.3.1.</w:t>
            </w:r>
          </w:p>
        </w:tc>
        <w:tc>
          <w:tcPr>
            <w:tcW w:w="2887" w:type="dxa"/>
            <w:gridSpan w:val="2"/>
            <w:shd w:val="clear" w:color="auto" w:fill="auto"/>
          </w:tcPr>
          <w:p w14:paraId="5176FE5A" w14:textId="3A3F9FE7" w:rsidR="001D1559" w:rsidRPr="001D1559" w:rsidRDefault="001D1559">
            <w:pPr>
              <w:jc w:val="both"/>
              <w:rPr>
                <w:bCs/>
                <w:sz w:val="22"/>
                <w:szCs w:val="22"/>
              </w:rPr>
            </w:pPr>
            <w:r w:rsidRPr="001D1559">
              <w:rPr>
                <w:bCs/>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 – 2020 metų programą viešinimo taisyklių patvirtinimo“).</w:t>
            </w:r>
          </w:p>
        </w:tc>
        <w:tc>
          <w:tcPr>
            <w:tcW w:w="11340" w:type="dxa"/>
            <w:gridSpan w:val="8"/>
            <w:shd w:val="clear" w:color="auto" w:fill="auto"/>
          </w:tcPr>
          <w:p w14:paraId="1CDA4D57" w14:textId="77777777" w:rsidR="001D1559" w:rsidRDefault="001D1559" w:rsidP="001D1559">
            <w:pPr>
              <w:jc w:val="both"/>
              <w:rPr>
                <w:sz w:val="22"/>
                <w:szCs w:val="22"/>
              </w:rPr>
            </w:pPr>
            <w:r w:rsidRPr="00953AE5">
              <w:rPr>
                <w:sz w:val="22"/>
                <w:szCs w:val="22"/>
                <w:u w:val="single"/>
              </w:rPr>
              <w:t>Vietos projekt</w:t>
            </w:r>
            <w:r w:rsidRPr="00A70410">
              <w:rPr>
                <w:sz w:val="22"/>
                <w:szCs w:val="22"/>
                <w:u w:val="single"/>
              </w:rPr>
              <w:t>ų viešinimas atliekamas pagal Suteiktos paramos pagal Lietuvos kaimo plėtros 2014 -2020 metų programą viešinimo taisykles</w:t>
            </w:r>
            <w:r>
              <w:rPr>
                <w:sz w:val="22"/>
                <w:szCs w:val="22"/>
              </w:rPr>
              <w:t>, patvirtintas Lietuvos Respublikos žemės ūkio ministro 2014 m. gruodžio 3 d. įsakymu Nr. 3D-925 „Dėl Suteiktos paramos pagal Lietuvos kaimo plėtros 2014 – 2020 metų programą viešinimo taisyklių “.</w:t>
            </w:r>
          </w:p>
          <w:p w14:paraId="7DD5D5C6" w14:textId="77777777" w:rsidR="001D1559" w:rsidRDefault="001D1559" w:rsidP="001D1559">
            <w:pPr>
              <w:jc w:val="both"/>
              <w:rPr>
                <w:sz w:val="22"/>
                <w:szCs w:val="22"/>
              </w:rPr>
            </w:pPr>
            <w:r w:rsidRPr="00DB6C56">
              <w:rPr>
                <w:sz w:val="22"/>
                <w:szCs w:val="22"/>
              </w:rPr>
              <w:t>Vietos projekto</w:t>
            </w:r>
            <w:r>
              <w:rPr>
                <w:sz w:val="22"/>
                <w:szCs w:val="22"/>
              </w:rPr>
              <w:t xml:space="preserve"> viešinimo</w:t>
            </w:r>
            <w:r w:rsidRPr="00DB6C56">
              <w:rPr>
                <w:sz w:val="22"/>
                <w:szCs w:val="22"/>
              </w:rPr>
              <w:t xml:space="preserve"> išlaidos pagrindžiamos</w:t>
            </w:r>
            <w:r>
              <w:rPr>
                <w:sz w:val="22"/>
                <w:szCs w:val="22"/>
              </w:rPr>
              <w:t xml:space="preserve"> kaip nurodyta FSA </w:t>
            </w:r>
            <w:r w:rsidRPr="00E403DA">
              <w:rPr>
                <w:sz w:val="22"/>
                <w:szCs w:val="22"/>
              </w:rPr>
              <w:t>3.2.1.1.</w:t>
            </w:r>
            <w:r>
              <w:rPr>
                <w:sz w:val="22"/>
                <w:szCs w:val="22"/>
              </w:rPr>
              <w:t xml:space="preserve"> punkte.</w:t>
            </w:r>
          </w:p>
          <w:p w14:paraId="5D08A47A" w14:textId="77777777" w:rsidR="001D1559" w:rsidRPr="009B5B1D" w:rsidRDefault="001D1559" w:rsidP="001D4F77">
            <w:pPr>
              <w:jc w:val="both"/>
              <w:rPr>
                <w:sz w:val="22"/>
                <w:szCs w:val="22"/>
              </w:rPr>
            </w:pPr>
          </w:p>
        </w:tc>
      </w:tr>
      <w:tr w:rsidR="001D4F77" w:rsidRPr="009B5B1D" w14:paraId="617351A2" w14:textId="77777777" w:rsidTr="00430F60">
        <w:tc>
          <w:tcPr>
            <w:tcW w:w="936" w:type="dxa"/>
            <w:gridSpan w:val="3"/>
            <w:shd w:val="clear" w:color="auto" w:fill="auto"/>
          </w:tcPr>
          <w:p w14:paraId="39026E9A" w14:textId="2707CD46" w:rsidR="001D4F77" w:rsidRPr="009B5B1D" w:rsidRDefault="001D4F77" w:rsidP="001D4F77">
            <w:pPr>
              <w:jc w:val="both"/>
              <w:rPr>
                <w:sz w:val="22"/>
                <w:szCs w:val="22"/>
              </w:rPr>
            </w:pPr>
            <w:r w:rsidRPr="00681F4A">
              <w:rPr>
                <w:b/>
                <w:bCs/>
                <w:sz w:val="22"/>
                <w:szCs w:val="22"/>
              </w:rPr>
              <w:t>3.</w:t>
            </w:r>
            <w:r w:rsidR="00681F4A" w:rsidRPr="00681F4A">
              <w:rPr>
                <w:b/>
                <w:bCs/>
                <w:sz w:val="22"/>
                <w:szCs w:val="22"/>
              </w:rPr>
              <w:t>2</w:t>
            </w:r>
            <w:r w:rsidRPr="00681F4A">
              <w:rPr>
                <w:b/>
                <w:bCs/>
                <w:sz w:val="22"/>
                <w:szCs w:val="22"/>
              </w:rPr>
              <w:t>.</w:t>
            </w:r>
            <w:r w:rsidR="00681F4A" w:rsidRPr="00681F4A">
              <w:rPr>
                <w:b/>
                <w:bCs/>
                <w:sz w:val="22"/>
                <w:szCs w:val="22"/>
              </w:rPr>
              <w:t>4</w:t>
            </w:r>
            <w:r w:rsidRPr="009B5B1D">
              <w:rPr>
                <w:sz w:val="22"/>
                <w:szCs w:val="22"/>
              </w:rPr>
              <w:t>.</w:t>
            </w:r>
          </w:p>
        </w:tc>
        <w:tc>
          <w:tcPr>
            <w:tcW w:w="2887" w:type="dxa"/>
            <w:gridSpan w:val="2"/>
            <w:shd w:val="clear" w:color="auto" w:fill="auto"/>
          </w:tcPr>
          <w:p w14:paraId="2D59EF7A" w14:textId="3014E562" w:rsidR="001D4F77" w:rsidRPr="009B5B1D" w:rsidRDefault="00681F4A" w:rsidP="001D4F77">
            <w:pPr>
              <w:jc w:val="both"/>
              <w:rPr>
                <w:sz w:val="22"/>
                <w:szCs w:val="22"/>
              </w:rPr>
            </w:pPr>
            <w:r w:rsidRPr="002D1D4A">
              <w:rPr>
                <w:b/>
                <w:sz w:val="22"/>
                <w:szCs w:val="22"/>
              </w:rPr>
              <w:t>Įnašas natūra – savanoriškas darbas.</w:t>
            </w:r>
            <w:r>
              <w:rPr>
                <w:b/>
                <w:sz w:val="22"/>
                <w:szCs w:val="22"/>
              </w:rPr>
              <w:t xml:space="preserve"> (</w:t>
            </w:r>
            <w:r w:rsidRPr="00DD158F">
              <w:rPr>
                <w:sz w:val="22"/>
                <w:szCs w:val="22"/>
              </w:rPr>
              <w:t>vadovaujantis Vietos projektų</w:t>
            </w:r>
            <w:r>
              <w:rPr>
                <w:sz w:val="22"/>
                <w:szCs w:val="22"/>
              </w:rPr>
              <w:t xml:space="preserve"> administravimo taisyklių 32.5</w:t>
            </w:r>
            <w:r w:rsidR="000A6C86">
              <w:rPr>
                <w:sz w:val="22"/>
                <w:szCs w:val="22"/>
              </w:rPr>
              <w:t xml:space="preserve"> </w:t>
            </w:r>
            <w:r w:rsidRPr="00DD158F">
              <w:rPr>
                <w:sz w:val="22"/>
                <w:szCs w:val="22"/>
              </w:rPr>
              <w:t>p</w:t>
            </w:r>
            <w:r>
              <w:rPr>
                <w:sz w:val="22"/>
                <w:szCs w:val="22"/>
              </w:rPr>
              <w:t>unkta</w:t>
            </w:r>
            <w:r w:rsidR="000A6C86">
              <w:rPr>
                <w:sz w:val="22"/>
                <w:szCs w:val="22"/>
              </w:rPr>
              <w:t>s</w:t>
            </w:r>
            <w:r w:rsidRPr="00DD158F">
              <w:rPr>
                <w:sz w:val="22"/>
                <w:szCs w:val="22"/>
              </w:rPr>
              <w:t>)</w:t>
            </w:r>
          </w:p>
        </w:tc>
        <w:tc>
          <w:tcPr>
            <w:tcW w:w="11340" w:type="dxa"/>
            <w:gridSpan w:val="8"/>
            <w:shd w:val="clear" w:color="auto" w:fill="auto"/>
          </w:tcPr>
          <w:p w14:paraId="6E44D384" w14:textId="2CB09F9E" w:rsidR="001D4F77" w:rsidRPr="009B5B1D" w:rsidRDefault="00681F4A" w:rsidP="001D4F77">
            <w:pPr>
              <w:jc w:val="both"/>
              <w:rPr>
                <w:sz w:val="22"/>
                <w:szCs w:val="22"/>
              </w:rPr>
            </w:pPr>
            <w:r w:rsidRPr="008A3A8A">
              <w:rPr>
                <w:sz w:val="22"/>
                <w:szCs w:val="22"/>
              </w:rPr>
              <w:t xml:space="preserve">Įnašo natūra (savanoriškais darbais) sąmata, parengta pagal Vietos projektų administravimo taisyklių 32.5. papunktyje nustatytus reikalavimus. Vieno savanorio viena savanoriško darbo valandinė vertė yra ne daugiau </w:t>
            </w:r>
            <w:r w:rsidR="00690FB1">
              <w:rPr>
                <w:sz w:val="22"/>
                <w:szCs w:val="22"/>
              </w:rPr>
              <w:t>7,70</w:t>
            </w:r>
            <w:r w:rsidRPr="008A3A8A">
              <w:rPr>
                <w:sz w:val="22"/>
                <w:szCs w:val="22"/>
              </w:rPr>
              <w:t xml:space="preserve"> Eur/val. </w:t>
            </w:r>
            <w:r w:rsidRPr="002D1D4A">
              <w:rPr>
                <w:sz w:val="22"/>
                <w:szCs w:val="22"/>
              </w:rPr>
              <w:t>(nustatyta remiantis Lietuvos statistikos departamento duomenimis)</w:t>
            </w:r>
            <w:r>
              <w:rPr>
                <w:sz w:val="22"/>
                <w:szCs w:val="22"/>
              </w:rPr>
              <w:t>.</w:t>
            </w:r>
          </w:p>
        </w:tc>
      </w:tr>
      <w:tr w:rsidR="001D4F77" w:rsidRPr="009B5B1D" w14:paraId="2A0BFF2D" w14:textId="77777777" w:rsidTr="00430F60">
        <w:tc>
          <w:tcPr>
            <w:tcW w:w="936" w:type="dxa"/>
            <w:gridSpan w:val="3"/>
            <w:shd w:val="clear" w:color="auto" w:fill="auto"/>
          </w:tcPr>
          <w:p w14:paraId="200F963C" w14:textId="41EF5004"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w:t>
            </w:r>
            <w:r w:rsidR="00681F4A">
              <w:rPr>
                <w:b/>
                <w:sz w:val="22"/>
                <w:szCs w:val="22"/>
              </w:rPr>
              <w:t>5</w:t>
            </w:r>
            <w:r w:rsidRPr="009B5B1D">
              <w:rPr>
                <w:b/>
                <w:sz w:val="22"/>
                <w:szCs w:val="22"/>
              </w:rPr>
              <w:t>.</w:t>
            </w:r>
          </w:p>
        </w:tc>
        <w:tc>
          <w:tcPr>
            <w:tcW w:w="2887" w:type="dxa"/>
            <w:gridSpan w:val="2"/>
            <w:shd w:val="clear" w:color="auto" w:fill="auto"/>
          </w:tcPr>
          <w:p w14:paraId="1103423C" w14:textId="79ACFA13" w:rsidR="001D4F77" w:rsidRPr="009B5B1D" w:rsidRDefault="001D4F77" w:rsidP="001D4F77">
            <w:pPr>
              <w:jc w:val="both"/>
              <w:rPr>
                <w:sz w:val="22"/>
                <w:szCs w:val="22"/>
              </w:rPr>
            </w:pPr>
            <w:r w:rsidRPr="009B5B1D">
              <w:rPr>
                <w:b/>
                <w:sz w:val="22"/>
                <w:szCs w:val="22"/>
              </w:rPr>
              <w:t>Pridėtinės vertės mokestis</w:t>
            </w:r>
          </w:p>
        </w:tc>
        <w:tc>
          <w:tcPr>
            <w:tcW w:w="11340" w:type="dxa"/>
            <w:gridSpan w:val="8"/>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430F60">
        <w:tc>
          <w:tcPr>
            <w:tcW w:w="936" w:type="dxa"/>
            <w:gridSpan w:val="3"/>
            <w:shd w:val="clear" w:color="auto" w:fill="auto"/>
          </w:tcPr>
          <w:p w14:paraId="7FED9222" w14:textId="12E59032" w:rsidR="001047C3" w:rsidRPr="00D75493" w:rsidRDefault="00D75493" w:rsidP="001D4F77">
            <w:pPr>
              <w:jc w:val="both"/>
              <w:rPr>
                <w:b/>
                <w:sz w:val="22"/>
                <w:szCs w:val="22"/>
              </w:rPr>
            </w:pPr>
            <w:r w:rsidRPr="00D75493">
              <w:rPr>
                <w:b/>
                <w:sz w:val="22"/>
                <w:szCs w:val="22"/>
              </w:rPr>
              <w:t>3.4.</w:t>
            </w:r>
            <w:r w:rsidR="00681F4A">
              <w:rPr>
                <w:b/>
                <w:sz w:val="22"/>
                <w:szCs w:val="22"/>
              </w:rPr>
              <w:t>6</w:t>
            </w:r>
            <w:r w:rsidRPr="00D75493">
              <w:rPr>
                <w:b/>
                <w:sz w:val="22"/>
                <w:szCs w:val="22"/>
              </w:rPr>
              <w:t>.</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gridSpan w:val="8"/>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430F60">
        <w:tc>
          <w:tcPr>
            <w:tcW w:w="15163" w:type="dxa"/>
            <w:gridSpan w:val="13"/>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430F60">
        <w:tc>
          <w:tcPr>
            <w:tcW w:w="15163" w:type="dxa"/>
            <w:gridSpan w:val="13"/>
            <w:shd w:val="clear" w:color="auto" w:fill="auto"/>
          </w:tcPr>
          <w:p w14:paraId="68AA4023" w14:textId="0787BD2A" w:rsidR="001D4F77" w:rsidRPr="005E6CE4" w:rsidRDefault="001D4F77" w:rsidP="001D4F77">
            <w:pPr>
              <w:jc w:val="both"/>
              <w:rPr>
                <w:strike/>
                <w:sz w:val="22"/>
                <w:szCs w:val="22"/>
              </w:rPr>
            </w:pPr>
            <w:r w:rsidRPr="009B5B1D">
              <w:rPr>
                <w:sz w:val="22"/>
                <w:szCs w:val="22"/>
              </w:rPr>
              <w:t>3</w:t>
            </w:r>
            <w:r w:rsidRPr="005E6CE4">
              <w:rPr>
                <w:sz w:val="22"/>
                <w:szCs w:val="22"/>
              </w:rPr>
              <w:t>.</w:t>
            </w:r>
            <w:r w:rsidR="00E71282" w:rsidRPr="005E6CE4">
              <w:rPr>
                <w:sz w:val="22"/>
                <w:szCs w:val="22"/>
              </w:rPr>
              <w:t>5</w:t>
            </w:r>
            <w:r w:rsidRPr="005E6CE4">
              <w:rPr>
                <w:sz w:val="22"/>
                <w:szCs w:val="22"/>
              </w:rPr>
              <w:t>.1. neatitinkančios Vietos projektų administravimo taisyklių 27 punkte nurodytų tinkamų finansuoti išlaidų kategorijų ir neišvardytos FSA</w:t>
            </w:r>
            <w:r w:rsidR="000F2593" w:rsidRPr="005E6CE4">
              <w:rPr>
                <w:sz w:val="22"/>
                <w:szCs w:val="22"/>
              </w:rPr>
              <w:t>;</w:t>
            </w:r>
          </w:p>
          <w:p w14:paraId="666B6D3B" w14:textId="4F32B1C6" w:rsidR="001D4F77" w:rsidRPr="005E6CE4" w:rsidRDefault="001D4F77" w:rsidP="001D4F77">
            <w:pPr>
              <w:jc w:val="both"/>
              <w:rPr>
                <w:sz w:val="22"/>
                <w:szCs w:val="22"/>
              </w:rPr>
            </w:pPr>
            <w:r w:rsidRPr="005E6CE4">
              <w:rPr>
                <w:sz w:val="22"/>
                <w:szCs w:val="22"/>
              </w:rPr>
              <w:lastRenderedPageBreak/>
              <w:t>3.</w:t>
            </w:r>
            <w:r w:rsidR="00E71282" w:rsidRPr="005E6CE4">
              <w:rPr>
                <w:sz w:val="22"/>
                <w:szCs w:val="22"/>
              </w:rPr>
              <w:t>5</w:t>
            </w:r>
            <w:r w:rsidRPr="005E6CE4">
              <w:rPr>
                <w:sz w:val="22"/>
                <w:szCs w:val="22"/>
              </w:rPr>
              <w:t xml:space="preserve">.2. neišvardytos patvirtintoje vietos projekto paraiškoje (po vietos projekto paraiškos </w:t>
            </w:r>
            <w:r w:rsidR="00D978FE" w:rsidRPr="005E6CE4">
              <w:rPr>
                <w:sz w:val="22"/>
                <w:szCs w:val="22"/>
              </w:rPr>
              <w:t xml:space="preserve">pateikimo </w:t>
            </w:r>
            <w:r w:rsidRPr="005E6CE4">
              <w:rPr>
                <w:sz w:val="22"/>
                <w:szCs w:val="22"/>
              </w:rPr>
              <w:t>neleidžiama įtraukti naujų išlaidų ar jas keisti kitomis);</w:t>
            </w:r>
          </w:p>
          <w:p w14:paraId="424A6D90" w14:textId="640B1E0C" w:rsidR="001D4F77" w:rsidRPr="005E6CE4" w:rsidRDefault="001D4F77" w:rsidP="001D4F77">
            <w:pPr>
              <w:jc w:val="both"/>
              <w:rPr>
                <w:sz w:val="22"/>
                <w:szCs w:val="22"/>
              </w:rPr>
            </w:pPr>
            <w:r w:rsidRPr="005E6CE4">
              <w:rPr>
                <w:sz w:val="22"/>
                <w:szCs w:val="22"/>
              </w:rPr>
              <w:t>3.</w:t>
            </w:r>
            <w:r w:rsidR="00E71282" w:rsidRPr="005E6CE4">
              <w:rPr>
                <w:sz w:val="22"/>
                <w:szCs w:val="22"/>
              </w:rPr>
              <w:t>5</w:t>
            </w:r>
            <w:r w:rsidRPr="005E6CE4">
              <w:rPr>
                <w:sz w:val="22"/>
                <w:szCs w:val="22"/>
              </w:rPr>
              <w:t>.3. išlaidų dalis, viršijanti tinkamų finansuoti išlaidų įkainį (kai toks yra nustatytas);</w:t>
            </w:r>
          </w:p>
          <w:p w14:paraId="66C55E56" w14:textId="6731EE2C" w:rsidR="001D4F77" w:rsidRPr="005E6CE4" w:rsidRDefault="001D4F77" w:rsidP="001D4F77">
            <w:pPr>
              <w:jc w:val="both"/>
              <w:rPr>
                <w:sz w:val="22"/>
                <w:szCs w:val="22"/>
              </w:rPr>
            </w:pPr>
            <w:r w:rsidRPr="005E6CE4">
              <w:rPr>
                <w:sz w:val="22"/>
                <w:szCs w:val="22"/>
              </w:rPr>
              <w:t>3.</w:t>
            </w:r>
            <w:r w:rsidR="00E71282" w:rsidRPr="005E6CE4">
              <w:rPr>
                <w:sz w:val="22"/>
                <w:szCs w:val="22"/>
              </w:rPr>
              <w:t>5</w:t>
            </w:r>
            <w:r w:rsidRPr="005E6CE4">
              <w:rPr>
                <w:sz w:val="22"/>
                <w:szCs w:val="22"/>
              </w:rPr>
              <w:t>.4. nepagrįstai didelės išlaidos</w:t>
            </w:r>
            <w:r w:rsidR="00F000B5" w:rsidRPr="005E6CE4">
              <w:rPr>
                <w:sz w:val="22"/>
                <w:szCs w:val="22"/>
              </w:rPr>
              <w:t>;</w:t>
            </w:r>
          </w:p>
          <w:p w14:paraId="3CC0EE79" w14:textId="3783D49C" w:rsidR="001D4F77" w:rsidRPr="005E6CE4" w:rsidRDefault="001D4F77" w:rsidP="001D4F77">
            <w:pPr>
              <w:jc w:val="both"/>
              <w:rPr>
                <w:sz w:val="22"/>
                <w:szCs w:val="22"/>
              </w:rPr>
            </w:pPr>
            <w:r w:rsidRPr="005E6CE4">
              <w:rPr>
                <w:sz w:val="22"/>
                <w:szCs w:val="22"/>
              </w:rPr>
              <w:t>3.</w:t>
            </w:r>
            <w:r w:rsidR="00E71282" w:rsidRPr="005E6CE4">
              <w:rPr>
                <w:sz w:val="22"/>
                <w:szCs w:val="22"/>
              </w:rPr>
              <w:t>5</w:t>
            </w:r>
            <w:r w:rsidR="00064E66" w:rsidRPr="005E6CE4">
              <w:rPr>
                <w:sz w:val="22"/>
                <w:szCs w:val="22"/>
              </w:rPr>
              <w:t>.5</w:t>
            </w:r>
            <w:r w:rsidRPr="005E6CE4">
              <w:rPr>
                <w:sz w:val="22"/>
                <w:szCs w:val="22"/>
              </w:rPr>
              <w:t>. nekilnojamojo turto įsigijimo išlaidos;</w:t>
            </w:r>
          </w:p>
          <w:p w14:paraId="6BE20085" w14:textId="0BD683C8" w:rsidR="00AE4860" w:rsidRPr="005E6CE4" w:rsidRDefault="001D4F77" w:rsidP="001D4F77">
            <w:pPr>
              <w:jc w:val="both"/>
              <w:rPr>
                <w:sz w:val="22"/>
                <w:szCs w:val="22"/>
              </w:rPr>
            </w:pPr>
            <w:r w:rsidRPr="005E6CE4">
              <w:rPr>
                <w:sz w:val="22"/>
                <w:szCs w:val="22"/>
              </w:rPr>
              <w:t>3.</w:t>
            </w:r>
            <w:r w:rsidR="00E71282" w:rsidRPr="005E6CE4">
              <w:rPr>
                <w:sz w:val="22"/>
                <w:szCs w:val="22"/>
              </w:rPr>
              <w:t>5</w:t>
            </w:r>
            <w:r w:rsidR="00064E66" w:rsidRPr="005E6CE4">
              <w:rPr>
                <w:sz w:val="22"/>
                <w:szCs w:val="22"/>
              </w:rPr>
              <w:t>.6</w:t>
            </w:r>
            <w:r w:rsidRPr="005E6CE4">
              <w:rPr>
                <w:sz w:val="22"/>
                <w:szCs w:val="22"/>
              </w:rPr>
              <w:t>. naudotų prekių įsigijimo išlaidos</w:t>
            </w:r>
            <w:r w:rsidR="00AE4860" w:rsidRPr="005E6CE4">
              <w:rPr>
                <w:sz w:val="22"/>
                <w:szCs w:val="22"/>
              </w:rPr>
              <w:t>;</w:t>
            </w:r>
          </w:p>
          <w:p w14:paraId="50895AA4" w14:textId="7A6B08C9" w:rsidR="001D4F77" w:rsidRPr="005E6CE4" w:rsidRDefault="00064E66" w:rsidP="001D4F77">
            <w:pPr>
              <w:jc w:val="both"/>
              <w:rPr>
                <w:sz w:val="22"/>
                <w:szCs w:val="22"/>
              </w:rPr>
            </w:pPr>
            <w:r w:rsidRPr="005E6CE4">
              <w:rPr>
                <w:sz w:val="22"/>
                <w:szCs w:val="22"/>
              </w:rPr>
              <w:t>3.5.7</w:t>
            </w:r>
            <w:r w:rsidR="00AE4860" w:rsidRPr="005E6CE4">
              <w:rPr>
                <w:sz w:val="22"/>
                <w:szCs w:val="22"/>
              </w:rPr>
              <w:t xml:space="preserve">. </w:t>
            </w:r>
            <w:r w:rsidR="0017697E" w:rsidRPr="005E6CE4">
              <w:rPr>
                <w:sz w:val="22"/>
                <w:szCs w:val="22"/>
              </w:rPr>
              <w:t>nau</w:t>
            </w:r>
            <w:r w:rsidR="009F0AF3" w:rsidRPr="005E6CE4">
              <w:rPr>
                <w:sz w:val="22"/>
                <w:szCs w:val="22"/>
              </w:rPr>
              <w:t>jų prekių įsigijimo išlaidos mokymų vietos projektuose</w:t>
            </w:r>
            <w:r w:rsidR="0003112F" w:rsidRPr="005E6CE4">
              <w:rPr>
                <w:sz w:val="22"/>
                <w:szCs w:val="22"/>
              </w:rPr>
              <w:t>, išskyrus Vietos projektų administravimo taisyklių 27.3 papunktyje nurodytą atvejį</w:t>
            </w:r>
            <w:r w:rsidR="005E6CE4" w:rsidRPr="005E6CE4">
              <w:rPr>
                <w:i/>
              </w:rPr>
              <w:t>;</w:t>
            </w:r>
          </w:p>
          <w:p w14:paraId="406738BE" w14:textId="54C7D95A" w:rsidR="001D4F77" w:rsidRPr="005E6CE4" w:rsidRDefault="001D4F77" w:rsidP="001D4F77">
            <w:pPr>
              <w:jc w:val="both"/>
              <w:rPr>
                <w:sz w:val="22"/>
                <w:szCs w:val="22"/>
              </w:rPr>
            </w:pPr>
            <w:r w:rsidRPr="005E6CE4">
              <w:rPr>
                <w:sz w:val="22"/>
                <w:szCs w:val="22"/>
              </w:rPr>
              <w:t>3.</w:t>
            </w:r>
            <w:r w:rsidR="00E71282" w:rsidRPr="005E6CE4">
              <w:rPr>
                <w:sz w:val="22"/>
                <w:szCs w:val="22"/>
              </w:rPr>
              <w:t>5</w:t>
            </w:r>
            <w:r w:rsidR="00064E66" w:rsidRPr="005E6CE4">
              <w:rPr>
                <w:sz w:val="22"/>
                <w:szCs w:val="22"/>
              </w:rPr>
              <w:t>.8</w:t>
            </w:r>
            <w:r w:rsidRPr="005E6CE4">
              <w:rPr>
                <w:sz w:val="22"/>
                <w:szCs w:val="22"/>
              </w:rPr>
              <w:t>. baudos, nuobaudos ir bylinėjimosi išlaidos;</w:t>
            </w:r>
          </w:p>
          <w:p w14:paraId="2C581F66" w14:textId="64964446" w:rsidR="00AB1FB6" w:rsidRPr="005E6CE4" w:rsidRDefault="00064E66" w:rsidP="001D4F77">
            <w:pPr>
              <w:jc w:val="both"/>
              <w:rPr>
                <w:sz w:val="22"/>
                <w:szCs w:val="22"/>
              </w:rPr>
            </w:pPr>
            <w:r w:rsidRPr="005E6CE4">
              <w:rPr>
                <w:sz w:val="22"/>
                <w:szCs w:val="22"/>
              </w:rPr>
              <w:t>3.5.9</w:t>
            </w:r>
            <w:r w:rsidR="00AB1FB6" w:rsidRPr="005E6CE4">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E6CE4">
              <w:rPr>
                <w:sz w:val="22"/>
                <w:szCs w:val="22"/>
              </w:rPr>
              <w:t>i sunaudoti</w:t>
            </w:r>
            <w:r w:rsidR="00AB1FB6" w:rsidRPr="005E6CE4">
              <w:rPr>
                <w:sz w:val="22"/>
                <w:szCs w:val="22"/>
              </w:rPr>
              <w:t xml:space="preserve"> vietos projekto įgyvendinimo laikotarpiu;</w:t>
            </w:r>
          </w:p>
          <w:p w14:paraId="52F8B1D4" w14:textId="6FD528FF" w:rsidR="001D4F77" w:rsidRPr="005E6CE4" w:rsidRDefault="001D4F77" w:rsidP="001D4F77">
            <w:pPr>
              <w:jc w:val="both"/>
              <w:rPr>
                <w:sz w:val="22"/>
                <w:szCs w:val="22"/>
              </w:rPr>
            </w:pPr>
            <w:r w:rsidRPr="009B5B1D">
              <w:rPr>
                <w:sz w:val="22"/>
                <w:szCs w:val="22"/>
              </w:rPr>
              <w:t>3.</w:t>
            </w:r>
            <w:r w:rsidR="00E71282" w:rsidRPr="009B5B1D">
              <w:rPr>
                <w:sz w:val="22"/>
                <w:szCs w:val="22"/>
              </w:rPr>
              <w:t>5</w:t>
            </w:r>
            <w:r w:rsidRPr="00E219BB">
              <w:rPr>
                <w:color w:val="538135" w:themeColor="accent6" w:themeShade="BF"/>
                <w:sz w:val="22"/>
                <w:szCs w:val="22"/>
              </w:rPr>
              <w:t>.</w:t>
            </w:r>
            <w:r w:rsidR="00064E66" w:rsidRPr="005E6CE4">
              <w:rPr>
                <w:sz w:val="22"/>
                <w:szCs w:val="22"/>
              </w:rPr>
              <w:t>10</w:t>
            </w:r>
            <w:r w:rsidRPr="005E6CE4">
              <w:rPr>
                <w:sz w:val="22"/>
                <w:szCs w:val="22"/>
              </w:rPr>
              <w:t xml:space="preserve">. išlaidos, nepagrįstos faktine gautų prekių, atliktų darbų ar suteiktų paslaugų verte; </w:t>
            </w:r>
          </w:p>
          <w:p w14:paraId="29CB05EE" w14:textId="56FA58B4" w:rsidR="001D4F77" w:rsidRPr="005E6CE4" w:rsidRDefault="001D4F77" w:rsidP="001D4F77">
            <w:pPr>
              <w:jc w:val="both"/>
              <w:rPr>
                <w:sz w:val="22"/>
                <w:szCs w:val="22"/>
              </w:rPr>
            </w:pPr>
            <w:r w:rsidRPr="005E6CE4">
              <w:rPr>
                <w:sz w:val="22"/>
                <w:szCs w:val="22"/>
              </w:rPr>
              <w:t>3.</w:t>
            </w:r>
            <w:r w:rsidR="00E71282" w:rsidRPr="005E6CE4">
              <w:rPr>
                <w:sz w:val="22"/>
                <w:szCs w:val="22"/>
              </w:rPr>
              <w:t>5</w:t>
            </w:r>
            <w:r w:rsidRPr="005E6CE4">
              <w:rPr>
                <w:sz w:val="22"/>
                <w:szCs w:val="22"/>
              </w:rPr>
              <w:t>.1</w:t>
            </w:r>
            <w:r w:rsidR="00064E66" w:rsidRPr="005E6CE4">
              <w:rPr>
                <w:sz w:val="22"/>
                <w:szCs w:val="22"/>
              </w:rPr>
              <w:t>1</w:t>
            </w:r>
            <w:r w:rsidRPr="005E6CE4">
              <w:rPr>
                <w:sz w:val="22"/>
                <w:szCs w:val="22"/>
              </w:rPr>
              <w:t>. išlaidos, kurios buvo finansuotos (apmokėtos) iš Lietuvos Respublikos valstybės biudžeto ir (arba) savivaldybių biudžetų, kitų piniginių išteklių, kuriais disponuoja valstybė ir (arba) savivaldybės,</w:t>
            </w:r>
            <w:r w:rsidRPr="005E6CE4">
              <w:rPr>
                <w:b/>
                <w:bCs/>
                <w:sz w:val="22"/>
                <w:szCs w:val="22"/>
              </w:rPr>
              <w:t xml:space="preserve"> </w:t>
            </w:r>
            <w:r w:rsidRPr="005E6CE4">
              <w:rPr>
                <w:sz w:val="22"/>
                <w:szCs w:val="22"/>
              </w:rPr>
              <w:t>ES</w:t>
            </w:r>
            <w:r w:rsidRPr="005E6CE4">
              <w:rPr>
                <w:b/>
                <w:bCs/>
                <w:sz w:val="22"/>
                <w:szCs w:val="22"/>
              </w:rPr>
              <w:t xml:space="preserve"> </w:t>
            </w:r>
            <w:r w:rsidRPr="005E6CE4">
              <w:rPr>
                <w:sz w:val="22"/>
                <w:szCs w:val="22"/>
              </w:rPr>
              <w:t>struktūrinių</w:t>
            </w:r>
            <w:r w:rsidRPr="005E6CE4">
              <w:rPr>
                <w:b/>
                <w:bCs/>
                <w:sz w:val="22"/>
                <w:szCs w:val="22"/>
              </w:rPr>
              <w:t xml:space="preserve"> </w:t>
            </w:r>
            <w:r w:rsidRPr="005E6CE4">
              <w:rPr>
                <w:sz w:val="22"/>
                <w:szCs w:val="22"/>
              </w:rPr>
              <w:t>fondų, kitų ES finansinės paramos priemonių ar kitos tarptautinės paramos</w:t>
            </w:r>
            <w:r w:rsidRPr="005E6CE4">
              <w:rPr>
                <w:b/>
                <w:bCs/>
                <w:sz w:val="22"/>
                <w:szCs w:val="22"/>
              </w:rPr>
              <w:t xml:space="preserve"> </w:t>
            </w:r>
            <w:r w:rsidRPr="005E6CE4">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237D2B2" w:rsidR="001D4F77" w:rsidRPr="005E6CE4" w:rsidRDefault="001D4F77" w:rsidP="001D4F77">
            <w:pPr>
              <w:jc w:val="both"/>
              <w:rPr>
                <w:sz w:val="22"/>
                <w:szCs w:val="22"/>
              </w:rPr>
            </w:pPr>
            <w:r w:rsidRPr="005E6CE4">
              <w:rPr>
                <w:sz w:val="22"/>
                <w:szCs w:val="22"/>
              </w:rPr>
              <w:t>3.</w:t>
            </w:r>
            <w:r w:rsidR="00E71282" w:rsidRPr="005E6CE4">
              <w:rPr>
                <w:sz w:val="22"/>
                <w:szCs w:val="22"/>
              </w:rPr>
              <w:t>5</w:t>
            </w:r>
            <w:r w:rsidRPr="005E6CE4">
              <w:rPr>
                <w:sz w:val="22"/>
                <w:szCs w:val="22"/>
              </w:rPr>
              <w:t>.1</w:t>
            </w:r>
            <w:r w:rsidR="00064E66" w:rsidRPr="005E6CE4">
              <w:rPr>
                <w:sz w:val="22"/>
                <w:szCs w:val="22"/>
              </w:rPr>
              <w:t>2</w:t>
            </w:r>
            <w:r w:rsidRPr="005E6CE4">
              <w:rPr>
                <w:sz w:val="22"/>
                <w:szCs w:val="22"/>
              </w:rPr>
              <w:t>. PVM, kurį vietos projekto vykdytojas (išskyrus vietos projektų vykdytojus, nurodytus Vietos projektų administravimo taisyklių 27.</w:t>
            </w:r>
            <w:r w:rsidR="000C6A68" w:rsidRPr="005E6CE4">
              <w:rPr>
                <w:sz w:val="22"/>
                <w:szCs w:val="22"/>
              </w:rPr>
              <w:t>5</w:t>
            </w:r>
            <w:r w:rsidRPr="005E6CE4">
              <w:rPr>
                <w:sz w:val="22"/>
                <w:szCs w:val="22"/>
              </w:rPr>
              <w:t xml:space="preserve"> papunktyje) pagal Lietuvos Respublikos pridėtinės vertės mokesčio įstatymą turi ar galėtų turėti galimybę įtraukti į PVM at</w:t>
            </w:r>
            <w:r w:rsidR="00802C8A" w:rsidRPr="005E6CE4">
              <w:rPr>
                <w:sz w:val="22"/>
                <w:szCs w:val="22"/>
              </w:rPr>
              <w:t>a</w:t>
            </w:r>
            <w:r w:rsidRPr="005E6CE4">
              <w:rPr>
                <w:sz w:val="22"/>
                <w:szCs w:val="22"/>
              </w:rPr>
              <w:t>skaitą (net jei tokio PVM vietos projektų vykdytojas į atskaitą neįtraukė), yra netinkamas finansuoti iš paramos lėšų;</w:t>
            </w:r>
          </w:p>
          <w:p w14:paraId="129ADF58" w14:textId="35077986" w:rsidR="00E219BB" w:rsidRPr="005E6CE4" w:rsidRDefault="00E219BB" w:rsidP="001D4F77">
            <w:pPr>
              <w:jc w:val="both"/>
              <w:rPr>
                <w:sz w:val="22"/>
                <w:szCs w:val="22"/>
              </w:rPr>
            </w:pPr>
            <w:r w:rsidRPr="005E6CE4">
              <w:rPr>
                <w:sz w:val="22"/>
                <w:szCs w:val="22"/>
              </w:rPr>
              <w:t xml:space="preserve">3.5.13. </w:t>
            </w:r>
          </w:p>
          <w:p w14:paraId="72F2065A" w14:textId="4746BF1B" w:rsidR="00BD53B4" w:rsidRDefault="00BD53B4" w:rsidP="001D4F77">
            <w:pPr>
              <w:jc w:val="both"/>
              <w:rPr>
                <w:color w:val="000000"/>
                <w:sz w:val="22"/>
                <w:szCs w:val="22"/>
              </w:rPr>
            </w:pPr>
            <w:r w:rsidRPr="005E6CE4">
              <w:rPr>
                <w:sz w:val="22"/>
                <w:szCs w:val="22"/>
              </w:rPr>
              <w:t>3.</w:t>
            </w:r>
            <w:r w:rsidR="00E71282" w:rsidRPr="005E6CE4">
              <w:rPr>
                <w:sz w:val="22"/>
                <w:szCs w:val="22"/>
              </w:rPr>
              <w:t>5</w:t>
            </w:r>
            <w:r w:rsidRPr="005E6CE4">
              <w:rPr>
                <w:sz w:val="22"/>
                <w:szCs w:val="22"/>
              </w:rPr>
              <w:t>.1</w:t>
            </w:r>
            <w:r w:rsidR="00064E66" w:rsidRPr="005E6CE4">
              <w:rPr>
                <w:sz w:val="22"/>
                <w:szCs w:val="22"/>
              </w:rPr>
              <w:t>3</w:t>
            </w:r>
            <w:r w:rsidRPr="005E6CE4">
              <w:rPr>
                <w:sz w:val="22"/>
                <w:szCs w:val="22"/>
              </w:rPr>
              <w:t xml:space="preserve">. išlaidos, nebūtinos vietos projektui sėkmingai įgyvendinti </w:t>
            </w:r>
            <w:r w:rsidRPr="009B5B1D">
              <w:rPr>
                <w:color w:val="000000"/>
                <w:sz w:val="22"/>
                <w:szCs w:val="22"/>
              </w:rPr>
              <w:t>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3995C017" w:rsidR="001D4F77" w:rsidRPr="00E219BB"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18CC9D43"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5DE5669"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DA5B245"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9C8A82"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35E0F31E" w:rsidR="00D7347C" w:rsidRPr="009B5B1D" w:rsidRDefault="00D7347C" w:rsidP="00D7347C">
            <w:pPr>
              <w:jc w:val="center"/>
              <w:rPr>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313F46" w:rsidRPr="009B5B1D" w14:paraId="76CF5067" w14:textId="77777777" w:rsidTr="005703EA">
        <w:tc>
          <w:tcPr>
            <w:tcW w:w="1188" w:type="dxa"/>
            <w:shd w:val="clear" w:color="auto" w:fill="auto"/>
          </w:tcPr>
          <w:p w14:paraId="30E188A3" w14:textId="2EAC0871" w:rsidR="00313F46" w:rsidRPr="009B5B1D" w:rsidRDefault="00313F46" w:rsidP="00313F46">
            <w:pPr>
              <w:rPr>
                <w:sz w:val="22"/>
                <w:szCs w:val="22"/>
              </w:rPr>
            </w:pPr>
            <w:r w:rsidRPr="009B5B1D">
              <w:rPr>
                <w:sz w:val="22"/>
                <w:szCs w:val="22"/>
              </w:rPr>
              <w:t>4.2.2.</w:t>
            </w:r>
            <w:r w:rsidR="009152E2">
              <w:rPr>
                <w:sz w:val="22"/>
                <w:szCs w:val="22"/>
              </w:rPr>
              <w:t>1</w:t>
            </w:r>
            <w:r w:rsidRPr="009B5B1D">
              <w:rPr>
                <w:i/>
                <w:sz w:val="22"/>
                <w:szCs w:val="22"/>
              </w:rPr>
              <w:t>.</w:t>
            </w:r>
          </w:p>
        </w:tc>
        <w:tc>
          <w:tcPr>
            <w:tcW w:w="4205" w:type="dxa"/>
            <w:shd w:val="clear" w:color="auto" w:fill="auto"/>
          </w:tcPr>
          <w:p w14:paraId="5743B293" w14:textId="7859B0F2" w:rsidR="00313F46" w:rsidRPr="009B5B1D" w:rsidRDefault="00313F46" w:rsidP="00313F46">
            <w:pPr>
              <w:jc w:val="both"/>
              <w:rPr>
                <w:b/>
                <w:sz w:val="22"/>
                <w:szCs w:val="22"/>
              </w:rPr>
            </w:pPr>
            <w:r>
              <w:t xml:space="preserve">Naudos gavėjai – VVG teritorijos gyventojai. </w:t>
            </w:r>
          </w:p>
        </w:tc>
        <w:tc>
          <w:tcPr>
            <w:tcW w:w="6226" w:type="dxa"/>
            <w:shd w:val="clear" w:color="auto" w:fill="auto"/>
          </w:tcPr>
          <w:p w14:paraId="5B2697AE" w14:textId="4DFA9C38" w:rsidR="00313F46" w:rsidRPr="009B5B1D" w:rsidRDefault="00313F46" w:rsidP="00313F46">
            <w:pPr>
              <w:jc w:val="both"/>
              <w:rPr>
                <w:sz w:val="22"/>
                <w:szCs w:val="22"/>
              </w:rPr>
            </w:pPr>
            <w:r w:rsidRPr="00353651">
              <w:rPr>
                <w:sz w:val="22"/>
                <w:szCs w:val="22"/>
              </w:rPr>
              <w:t>Vertinama pagal vietos projekto paraiškos 2.8 punkte pateiktą informaciją.</w:t>
            </w:r>
            <w:r>
              <w:rPr>
                <w:sz w:val="22"/>
                <w:szCs w:val="22"/>
              </w:rPr>
              <w:t xml:space="preserve"> Ir pateikti įsipareigojimą, kad naudos gavėjai bus Raseinių rajono VVG teritorijos gyventojai.</w:t>
            </w:r>
          </w:p>
        </w:tc>
        <w:tc>
          <w:tcPr>
            <w:tcW w:w="3544" w:type="dxa"/>
            <w:shd w:val="clear" w:color="auto" w:fill="auto"/>
          </w:tcPr>
          <w:p w14:paraId="7295C5B9" w14:textId="3C2C3C08" w:rsidR="00313F46" w:rsidRPr="009B5B1D" w:rsidRDefault="00313F46" w:rsidP="00313F46">
            <w:pPr>
              <w:jc w:val="both"/>
              <w:rPr>
                <w:sz w:val="22"/>
                <w:szCs w:val="22"/>
              </w:rPr>
            </w:pPr>
            <w:r w:rsidRPr="00353651">
              <w:rPr>
                <w:sz w:val="22"/>
                <w:szCs w:val="22"/>
              </w:rPr>
              <w:t>Tikrinama pagal informaciją, pateiktą metinėse ir galutinėje vietos projekto įgyvendinimo ataskaitose</w:t>
            </w:r>
            <w:r>
              <w:rPr>
                <w:sz w:val="22"/>
                <w:szCs w:val="22"/>
              </w:rPr>
              <w:t xml:space="preserve"> </w:t>
            </w:r>
            <w:r w:rsidRPr="00953AE5">
              <w:t xml:space="preserve"> taip pat pagal dokumentus, kuriuose nurodoma, kad naudos gavėjai -VVG teritorijos gyventojai</w:t>
            </w:r>
            <w:r w:rsidDel="00F61072">
              <w:rPr>
                <w:sz w:val="22"/>
                <w:szCs w:val="22"/>
              </w:rPr>
              <w:t xml:space="preserve"> </w:t>
            </w:r>
          </w:p>
        </w:tc>
      </w:tr>
      <w:tr w:rsidR="00313F46" w:rsidRPr="009B5B1D" w14:paraId="510911A2" w14:textId="77777777" w:rsidTr="00F81AA2">
        <w:tc>
          <w:tcPr>
            <w:tcW w:w="1188" w:type="dxa"/>
            <w:shd w:val="clear" w:color="auto" w:fill="auto"/>
          </w:tcPr>
          <w:p w14:paraId="0A4C658D" w14:textId="14F3D72E" w:rsidR="00313F46" w:rsidRPr="009B5B1D" w:rsidRDefault="00313F46" w:rsidP="00313F46">
            <w:pPr>
              <w:rPr>
                <w:b/>
                <w:sz w:val="22"/>
                <w:szCs w:val="22"/>
              </w:rPr>
            </w:pPr>
            <w:r w:rsidRPr="009B5B1D">
              <w:rPr>
                <w:b/>
                <w:sz w:val="22"/>
                <w:szCs w:val="22"/>
              </w:rPr>
              <w:t xml:space="preserve">4.2.3. </w:t>
            </w:r>
          </w:p>
        </w:tc>
        <w:tc>
          <w:tcPr>
            <w:tcW w:w="13975" w:type="dxa"/>
            <w:gridSpan w:val="3"/>
            <w:shd w:val="clear" w:color="auto" w:fill="auto"/>
          </w:tcPr>
          <w:p w14:paraId="2FE07584" w14:textId="27F7D850" w:rsidR="00313F46" w:rsidRPr="009B5B1D" w:rsidRDefault="00313F46" w:rsidP="00313F46">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313F46"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313F46" w:rsidRPr="009B5B1D" w:rsidRDefault="00313F46" w:rsidP="00313F46">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14:paraId="1A25D28D" w14:textId="3C7977DC" w:rsidR="00313F46" w:rsidRPr="009B5B1D" w:rsidRDefault="00313F46" w:rsidP="00313F46">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313F46" w:rsidRPr="009B5B1D" w14:paraId="54D2E999" w14:textId="77777777" w:rsidTr="00F81AA2">
        <w:tc>
          <w:tcPr>
            <w:tcW w:w="1188" w:type="dxa"/>
            <w:shd w:val="clear" w:color="auto" w:fill="auto"/>
          </w:tcPr>
          <w:p w14:paraId="50FDEB1B" w14:textId="26CB054E" w:rsidR="00313F46" w:rsidRPr="009B5B1D" w:rsidRDefault="00313F46" w:rsidP="00313F46">
            <w:pPr>
              <w:rPr>
                <w:b/>
                <w:sz w:val="22"/>
                <w:szCs w:val="22"/>
              </w:rPr>
            </w:pPr>
            <w:r w:rsidRPr="009B5B1D">
              <w:rPr>
                <w:b/>
                <w:sz w:val="22"/>
                <w:szCs w:val="22"/>
              </w:rPr>
              <w:t xml:space="preserve">4.2.5. </w:t>
            </w:r>
          </w:p>
        </w:tc>
        <w:tc>
          <w:tcPr>
            <w:tcW w:w="13975" w:type="dxa"/>
            <w:gridSpan w:val="3"/>
            <w:shd w:val="clear" w:color="auto" w:fill="auto"/>
          </w:tcPr>
          <w:p w14:paraId="3831428D" w14:textId="4574BD0A" w:rsidR="00313F46" w:rsidRPr="009B5B1D" w:rsidRDefault="00313F46" w:rsidP="00313F46">
            <w:pPr>
              <w:jc w:val="both"/>
              <w:rPr>
                <w:b/>
                <w:sz w:val="22"/>
                <w:szCs w:val="22"/>
              </w:rPr>
            </w:pPr>
            <w:r w:rsidRPr="009B5B1D">
              <w:rPr>
                <w:b/>
                <w:sz w:val="22"/>
                <w:szCs w:val="22"/>
              </w:rPr>
              <w:t>Specialiosios tinkamumo sąlygos vietos projektui:</w:t>
            </w:r>
          </w:p>
        </w:tc>
      </w:tr>
      <w:tr w:rsidR="00313F46" w:rsidRPr="009B5B1D" w14:paraId="1FE85CCB" w14:textId="77777777" w:rsidTr="00F81AA2">
        <w:tc>
          <w:tcPr>
            <w:tcW w:w="1188" w:type="dxa"/>
            <w:shd w:val="clear" w:color="auto" w:fill="auto"/>
          </w:tcPr>
          <w:p w14:paraId="5B67C7DB" w14:textId="271C46DB" w:rsidR="00313F46" w:rsidRPr="009B5B1D" w:rsidRDefault="00313F46" w:rsidP="00313F46">
            <w:pPr>
              <w:rPr>
                <w:b/>
                <w:sz w:val="22"/>
                <w:szCs w:val="22"/>
              </w:rPr>
            </w:pPr>
            <w:r w:rsidRPr="009B5B1D">
              <w:rPr>
                <w:b/>
                <w:sz w:val="22"/>
                <w:szCs w:val="22"/>
              </w:rPr>
              <w:t>4.2.6.</w:t>
            </w:r>
          </w:p>
        </w:tc>
        <w:tc>
          <w:tcPr>
            <w:tcW w:w="13975" w:type="dxa"/>
            <w:gridSpan w:val="3"/>
            <w:shd w:val="clear" w:color="auto" w:fill="auto"/>
          </w:tcPr>
          <w:p w14:paraId="376B0695" w14:textId="2FE19E11" w:rsidR="00313F46" w:rsidRPr="009B5B1D" w:rsidRDefault="00313F46" w:rsidP="00313F46">
            <w:pPr>
              <w:jc w:val="both"/>
              <w:rPr>
                <w:b/>
                <w:sz w:val="22"/>
                <w:szCs w:val="22"/>
              </w:rPr>
            </w:pPr>
            <w:r w:rsidRPr="009B5B1D">
              <w:rPr>
                <w:b/>
                <w:sz w:val="22"/>
                <w:szCs w:val="22"/>
              </w:rPr>
              <w:t>Papildomos tinkamumo sąlygos, susijusios su vietos projektu:</w:t>
            </w:r>
          </w:p>
        </w:tc>
      </w:tr>
      <w:tr w:rsidR="00313F46"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313F46" w:rsidRPr="009B5B1D" w:rsidRDefault="00313F46" w:rsidP="00313F46">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1AF81A67" w:rsidR="00313F46" w:rsidRPr="009B5B1D" w:rsidRDefault="00313F46" w:rsidP="00313F46">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313F46" w:rsidRPr="009B5B1D" w14:paraId="6D068A60" w14:textId="77777777" w:rsidTr="00F81AA2">
        <w:tc>
          <w:tcPr>
            <w:tcW w:w="1188" w:type="dxa"/>
            <w:tcBorders>
              <w:top w:val="single" w:sz="18" w:space="0" w:color="auto"/>
            </w:tcBorders>
            <w:shd w:val="clear" w:color="auto" w:fill="auto"/>
            <w:vAlign w:val="center"/>
          </w:tcPr>
          <w:p w14:paraId="627BA88B" w14:textId="41CA09F6" w:rsidR="00313F46" w:rsidRPr="009B5B1D" w:rsidRDefault="00313F46" w:rsidP="00313F46">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14:paraId="3CFDBB48" w14:textId="3B198EFA" w:rsidR="00313F46" w:rsidRPr="009B5B1D" w:rsidRDefault="00313F46" w:rsidP="00313F46">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313F46" w:rsidRPr="009B5B1D" w14:paraId="42B24CDD" w14:textId="77777777" w:rsidTr="00F81AA2">
        <w:tc>
          <w:tcPr>
            <w:tcW w:w="1188" w:type="dxa"/>
            <w:shd w:val="clear" w:color="auto" w:fill="auto"/>
            <w:vAlign w:val="center"/>
          </w:tcPr>
          <w:p w14:paraId="70384BD5" w14:textId="7EED0B73" w:rsidR="00313F46" w:rsidRPr="009B5B1D" w:rsidRDefault="00313F46" w:rsidP="00313F46">
            <w:pPr>
              <w:rPr>
                <w:b/>
                <w:sz w:val="22"/>
                <w:szCs w:val="22"/>
              </w:rPr>
            </w:pPr>
            <w:r w:rsidRPr="009B5B1D">
              <w:rPr>
                <w:b/>
                <w:sz w:val="22"/>
                <w:szCs w:val="22"/>
              </w:rPr>
              <w:t>4.2.9.</w:t>
            </w:r>
          </w:p>
        </w:tc>
        <w:tc>
          <w:tcPr>
            <w:tcW w:w="13975" w:type="dxa"/>
            <w:gridSpan w:val="3"/>
            <w:tcBorders>
              <w:bottom w:val="single" w:sz="4" w:space="0" w:color="auto"/>
            </w:tcBorders>
            <w:shd w:val="clear" w:color="auto" w:fill="auto"/>
          </w:tcPr>
          <w:p w14:paraId="3AC21527" w14:textId="0807CE7C" w:rsidR="00313F46" w:rsidRPr="009B5B1D" w:rsidRDefault="00313F46" w:rsidP="00313F46">
            <w:pPr>
              <w:jc w:val="both"/>
              <w:rPr>
                <w:b/>
                <w:sz w:val="22"/>
                <w:szCs w:val="22"/>
              </w:rPr>
            </w:pPr>
            <w:r w:rsidRPr="009B5B1D">
              <w:rPr>
                <w:b/>
                <w:sz w:val="22"/>
                <w:szCs w:val="22"/>
              </w:rPr>
              <w:t>Specialiosios tinkamumo sąlygos tinkamiems vietos projekto finansavimo šaltiniams:</w:t>
            </w:r>
          </w:p>
        </w:tc>
      </w:tr>
      <w:tr w:rsidR="00F74957" w:rsidRPr="009B5B1D" w14:paraId="0628E7A5" w14:textId="77777777" w:rsidTr="00F81AA2">
        <w:tc>
          <w:tcPr>
            <w:tcW w:w="1188" w:type="dxa"/>
            <w:shd w:val="clear" w:color="auto" w:fill="auto"/>
            <w:vAlign w:val="center"/>
          </w:tcPr>
          <w:p w14:paraId="1D9E15F8" w14:textId="5AAB0B8F" w:rsidR="00F74957" w:rsidRPr="009B5B1D" w:rsidRDefault="00F74957" w:rsidP="00313F46">
            <w:pPr>
              <w:rPr>
                <w:b/>
                <w:sz w:val="22"/>
                <w:szCs w:val="22"/>
              </w:rPr>
            </w:pPr>
            <w:r>
              <w:rPr>
                <w:b/>
                <w:sz w:val="22"/>
                <w:szCs w:val="22"/>
              </w:rPr>
              <w:t>4.2.10.</w:t>
            </w:r>
          </w:p>
        </w:tc>
        <w:tc>
          <w:tcPr>
            <w:tcW w:w="13975" w:type="dxa"/>
            <w:gridSpan w:val="3"/>
            <w:tcBorders>
              <w:bottom w:val="single" w:sz="4" w:space="0" w:color="auto"/>
            </w:tcBorders>
            <w:shd w:val="clear" w:color="auto" w:fill="auto"/>
          </w:tcPr>
          <w:p w14:paraId="54BD8876" w14:textId="11E13A74" w:rsidR="00F74957" w:rsidRPr="009B5B1D" w:rsidRDefault="00F74957" w:rsidP="00313F46">
            <w:pPr>
              <w:jc w:val="both"/>
              <w:rPr>
                <w:b/>
                <w:sz w:val="22"/>
                <w:szCs w:val="22"/>
              </w:rPr>
            </w:pPr>
            <w:r>
              <w:rPr>
                <w:color w:val="000000"/>
              </w:rPr>
              <w:t>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313F46"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13F46" w:rsidRPr="009B5B1D" w:rsidRDefault="00313F46" w:rsidP="00313F46">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B6F6B70" w:rsidR="00313F46" w:rsidRPr="009B5B1D" w:rsidRDefault="00313F46" w:rsidP="00313F46">
            <w:pPr>
              <w:rPr>
                <w:b/>
                <w:sz w:val="22"/>
                <w:szCs w:val="22"/>
                <w:u w:val="single"/>
              </w:rPr>
            </w:pPr>
            <w:r w:rsidRPr="009B5B1D">
              <w:rPr>
                <w:b/>
                <w:sz w:val="22"/>
                <w:szCs w:val="22"/>
                <w:u w:val="single"/>
              </w:rPr>
              <w:t>Vietos projekto vykdytojo ir jo partnerių įsipareigojimai:</w:t>
            </w:r>
          </w:p>
        </w:tc>
      </w:tr>
      <w:tr w:rsidR="00313F46"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13F46" w:rsidRPr="009B5B1D" w:rsidRDefault="00313F46" w:rsidP="00313F46">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1A2DC14" w:rsidR="00313F46" w:rsidRPr="009B5B1D" w:rsidRDefault="00313F46" w:rsidP="00313F46">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313F46" w:rsidRPr="009B5B1D" w14:paraId="361B215B" w14:textId="77777777" w:rsidTr="00F81AA2">
        <w:tc>
          <w:tcPr>
            <w:tcW w:w="1188" w:type="dxa"/>
            <w:shd w:val="clear" w:color="auto" w:fill="auto"/>
            <w:vAlign w:val="center"/>
          </w:tcPr>
          <w:p w14:paraId="37C9B374" w14:textId="5C9D9A4E" w:rsidR="00313F46" w:rsidRPr="009B5B1D" w:rsidRDefault="00313F46" w:rsidP="00313F46">
            <w:pPr>
              <w:rPr>
                <w:b/>
                <w:sz w:val="22"/>
                <w:szCs w:val="22"/>
              </w:rPr>
            </w:pPr>
            <w:r w:rsidRPr="009B5B1D">
              <w:rPr>
                <w:b/>
                <w:sz w:val="22"/>
                <w:szCs w:val="22"/>
              </w:rPr>
              <w:t>4.3.2.</w:t>
            </w:r>
          </w:p>
        </w:tc>
        <w:tc>
          <w:tcPr>
            <w:tcW w:w="13975" w:type="dxa"/>
            <w:gridSpan w:val="3"/>
            <w:shd w:val="clear" w:color="auto" w:fill="auto"/>
          </w:tcPr>
          <w:p w14:paraId="4FF64753" w14:textId="249C0CC6" w:rsidR="00313F46" w:rsidRPr="009B5B1D" w:rsidRDefault="00313F46" w:rsidP="00313F46">
            <w:pPr>
              <w:jc w:val="both"/>
              <w:rPr>
                <w:b/>
                <w:sz w:val="22"/>
                <w:szCs w:val="22"/>
              </w:rPr>
            </w:pPr>
            <w:r w:rsidRPr="009B5B1D">
              <w:rPr>
                <w:b/>
                <w:sz w:val="22"/>
                <w:szCs w:val="22"/>
              </w:rPr>
              <w:t>Specialieji vietos projekto vykdytojo ir jo partnerių įsipareigojimai:</w:t>
            </w:r>
          </w:p>
        </w:tc>
      </w:tr>
      <w:tr w:rsidR="005E6CE4" w:rsidRPr="009B5B1D" w14:paraId="41022BB8" w14:textId="77777777" w:rsidTr="00CA614D">
        <w:tc>
          <w:tcPr>
            <w:tcW w:w="1188" w:type="dxa"/>
            <w:tcBorders>
              <w:top w:val="single" w:sz="18" w:space="0" w:color="auto"/>
              <w:left w:val="single" w:sz="4" w:space="0" w:color="auto"/>
              <w:bottom w:val="single" w:sz="18" w:space="0" w:color="auto"/>
              <w:right w:val="single" w:sz="4" w:space="0" w:color="auto"/>
            </w:tcBorders>
            <w:shd w:val="clear" w:color="auto" w:fill="auto"/>
            <w:vAlign w:val="center"/>
          </w:tcPr>
          <w:p w14:paraId="6544A03C" w14:textId="182ECA1F" w:rsidR="005E6CE4" w:rsidRPr="009B5B1D" w:rsidRDefault="005E6CE4" w:rsidP="005E6CE4">
            <w:pPr>
              <w:rPr>
                <w:b/>
                <w:sz w:val="22"/>
                <w:szCs w:val="22"/>
              </w:rPr>
            </w:pPr>
            <w:r w:rsidRPr="002F14C4">
              <w:rPr>
                <w:sz w:val="22"/>
                <w:szCs w:val="22"/>
              </w:rPr>
              <w:lastRenderedPageBreak/>
              <w:t>4.3.</w:t>
            </w:r>
            <w:r>
              <w:rPr>
                <w:sz w:val="22"/>
                <w:szCs w:val="22"/>
              </w:rPr>
              <w:t>2</w:t>
            </w:r>
            <w:r w:rsidRPr="002F14C4">
              <w:rPr>
                <w:sz w:val="22"/>
                <w:szCs w:val="22"/>
              </w:rPr>
              <w:t>.1.</w:t>
            </w:r>
          </w:p>
        </w:tc>
        <w:tc>
          <w:tcPr>
            <w:tcW w:w="13975" w:type="dxa"/>
            <w:gridSpan w:val="3"/>
            <w:tcBorders>
              <w:top w:val="single" w:sz="18" w:space="0" w:color="auto"/>
              <w:left w:val="single" w:sz="4" w:space="0" w:color="auto"/>
              <w:bottom w:val="single" w:sz="18" w:space="0" w:color="auto"/>
              <w:right w:val="single" w:sz="4" w:space="0" w:color="auto"/>
            </w:tcBorders>
            <w:shd w:val="clear" w:color="auto" w:fill="auto"/>
          </w:tcPr>
          <w:p w14:paraId="14C41263" w14:textId="560CCD18" w:rsidR="005E6CE4" w:rsidRPr="009B5B1D" w:rsidRDefault="005E6CE4" w:rsidP="005E6CE4">
            <w:pPr>
              <w:jc w:val="both"/>
              <w:rPr>
                <w:b/>
                <w:sz w:val="22"/>
                <w:szCs w:val="22"/>
              </w:rPr>
            </w:pPr>
            <w:r w:rsidRPr="002F14C4">
              <w:rPr>
                <w:sz w:val="22"/>
                <w:szCs w:val="22"/>
              </w:rPr>
              <w:t xml:space="preserve">Įgyvendinti vietos projektą </w:t>
            </w:r>
            <w:r>
              <w:rPr>
                <w:sz w:val="22"/>
                <w:szCs w:val="22"/>
              </w:rPr>
              <w:t>per ne ilgiau kaip</w:t>
            </w:r>
            <w:r w:rsidRPr="002F14C4">
              <w:rPr>
                <w:sz w:val="22"/>
                <w:szCs w:val="22"/>
              </w:rPr>
              <w:t xml:space="preserve"> </w:t>
            </w:r>
            <w:r>
              <w:rPr>
                <w:sz w:val="22"/>
                <w:szCs w:val="22"/>
              </w:rPr>
              <w:t xml:space="preserve">24 </w:t>
            </w:r>
            <w:r w:rsidRPr="002F14C4">
              <w:rPr>
                <w:sz w:val="22"/>
                <w:szCs w:val="22"/>
              </w:rPr>
              <w:t>mėn. nuo vietos projekto vykdymo sutarties sudarymo dienos</w:t>
            </w:r>
            <w:r>
              <w:rPr>
                <w:sz w:val="22"/>
                <w:szCs w:val="22"/>
              </w:rPr>
              <w:t>.</w:t>
            </w:r>
          </w:p>
        </w:tc>
      </w:tr>
      <w:tr w:rsidR="005E6CE4" w:rsidRPr="009B5B1D" w14:paraId="1BC99E4F" w14:textId="77777777" w:rsidTr="00CA614D">
        <w:tc>
          <w:tcPr>
            <w:tcW w:w="1188" w:type="dxa"/>
            <w:tcBorders>
              <w:top w:val="single" w:sz="18" w:space="0" w:color="auto"/>
              <w:left w:val="single" w:sz="4" w:space="0" w:color="auto"/>
              <w:bottom w:val="single" w:sz="18" w:space="0" w:color="auto"/>
              <w:right w:val="single" w:sz="4" w:space="0" w:color="auto"/>
            </w:tcBorders>
            <w:shd w:val="clear" w:color="auto" w:fill="auto"/>
            <w:vAlign w:val="center"/>
          </w:tcPr>
          <w:p w14:paraId="39206681" w14:textId="4424F6A6" w:rsidR="005E6CE4" w:rsidRPr="009B5B1D" w:rsidRDefault="005E6CE4" w:rsidP="005E6CE4">
            <w:pPr>
              <w:rPr>
                <w:b/>
                <w:sz w:val="22"/>
                <w:szCs w:val="22"/>
              </w:rPr>
            </w:pPr>
            <w:r>
              <w:rPr>
                <w:sz w:val="22"/>
                <w:szCs w:val="22"/>
              </w:rPr>
              <w:t>4.3.2.2.</w:t>
            </w:r>
          </w:p>
        </w:tc>
        <w:tc>
          <w:tcPr>
            <w:tcW w:w="13975" w:type="dxa"/>
            <w:gridSpan w:val="3"/>
            <w:tcBorders>
              <w:top w:val="single" w:sz="18" w:space="0" w:color="auto"/>
              <w:left w:val="single" w:sz="4" w:space="0" w:color="auto"/>
              <w:bottom w:val="single" w:sz="18" w:space="0" w:color="auto"/>
              <w:right w:val="single" w:sz="4" w:space="0" w:color="auto"/>
            </w:tcBorders>
            <w:shd w:val="clear" w:color="auto" w:fill="auto"/>
          </w:tcPr>
          <w:p w14:paraId="2B093882" w14:textId="59170B7B" w:rsidR="005E6CE4" w:rsidRPr="009B5B1D" w:rsidRDefault="005E6CE4" w:rsidP="005E6CE4">
            <w:pPr>
              <w:jc w:val="both"/>
              <w:rPr>
                <w:b/>
                <w:sz w:val="22"/>
                <w:szCs w:val="22"/>
              </w:rPr>
            </w:pPr>
            <w:r>
              <w:rPr>
                <w:sz w:val="22"/>
                <w:szCs w:val="22"/>
              </w:rPr>
              <w:t xml:space="preserve">Pranešti VPS vykdytojai </w:t>
            </w:r>
            <w:r w:rsidRPr="0048185E">
              <w:rPr>
                <w:sz w:val="22"/>
                <w:szCs w:val="22"/>
              </w:rPr>
              <w:t>ir Agentūrai</w:t>
            </w:r>
            <w:r>
              <w:rPr>
                <w:sz w:val="22"/>
                <w:szCs w:val="22"/>
              </w:rPr>
              <w:t xml:space="preserve"> apie vietos projekto pareiškėjo duomenų pasikeitimus.</w:t>
            </w:r>
          </w:p>
        </w:tc>
      </w:tr>
      <w:tr w:rsidR="005E6CE4" w:rsidRPr="009B5B1D" w14:paraId="68837FC1" w14:textId="77777777" w:rsidTr="00F81AA2">
        <w:tc>
          <w:tcPr>
            <w:tcW w:w="1188" w:type="dxa"/>
            <w:shd w:val="clear" w:color="auto" w:fill="auto"/>
            <w:vAlign w:val="center"/>
          </w:tcPr>
          <w:p w14:paraId="523758DE" w14:textId="12AF9C14" w:rsidR="005E6CE4" w:rsidRPr="009B5B1D" w:rsidRDefault="005E6CE4" w:rsidP="005E6CE4">
            <w:pPr>
              <w:rPr>
                <w:b/>
                <w:sz w:val="22"/>
                <w:szCs w:val="22"/>
              </w:rPr>
            </w:pPr>
            <w:r w:rsidRPr="009B5B1D">
              <w:rPr>
                <w:b/>
                <w:sz w:val="22"/>
                <w:szCs w:val="22"/>
              </w:rPr>
              <w:t>4.3.3.</w:t>
            </w:r>
          </w:p>
        </w:tc>
        <w:tc>
          <w:tcPr>
            <w:tcW w:w="13975" w:type="dxa"/>
            <w:gridSpan w:val="3"/>
            <w:shd w:val="clear" w:color="auto" w:fill="auto"/>
          </w:tcPr>
          <w:p w14:paraId="30592F97" w14:textId="081051F7" w:rsidR="005E6CE4" w:rsidRPr="009B5B1D" w:rsidRDefault="005E6CE4" w:rsidP="005E6CE4">
            <w:pPr>
              <w:jc w:val="both"/>
              <w:rPr>
                <w:b/>
                <w:sz w:val="22"/>
                <w:szCs w:val="22"/>
              </w:rPr>
            </w:pPr>
            <w:r w:rsidRPr="009B5B1D">
              <w:rPr>
                <w:b/>
                <w:sz w:val="22"/>
                <w:szCs w:val="22"/>
              </w:rPr>
              <w:t>Papildomi vietos projekto vykdytojo ir jo partnerių</w:t>
            </w:r>
            <w:r>
              <w:rPr>
                <w:i/>
              </w:rPr>
              <w:t xml:space="preserve"> </w:t>
            </w:r>
            <w:r w:rsidRPr="009B5B1D">
              <w:rPr>
                <w:b/>
                <w:sz w:val="22"/>
                <w:szCs w:val="22"/>
              </w:rPr>
              <w:t>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082EA1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4" w:name="pn1_150"/>
            <w:bookmarkEnd w:id="3"/>
            <w:bookmarkEnd w:id="4"/>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5830BB01"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7CB9CE61"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0382B181" w14:textId="77777777" w:rsidR="00D70310" w:rsidRPr="00122DE1" w:rsidRDefault="00D70310" w:rsidP="00D70310">
            <w:pPr>
              <w:pStyle w:val="BodyText10"/>
              <w:ind w:firstLine="0"/>
              <w:rPr>
                <w:rFonts w:ascii="Times New Roman" w:hAnsi="Times New Roman" w:cs="Times New Roman"/>
                <w:sz w:val="24"/>
                <w:szCs w:val="24"/>
                <w:lang w:val="lt-LT"/>
              </w:rPr>
            </w:pPr>
            <w:r w:rsidRPr="00953AE5">
              <w:rPr>
                <w:rFonts w:ascii="Times New Roman" w:hAnsi="Times New Roman" w:cs="Times New Roman"/>
                <w:sz w:val="24"/>
                <w:szCs w:val="24"/>
                <w:lang w:val="lt-LT"/>
              </w:rPr>
              <w:t>1.1</w:t>
            </w:r>
            <w:r w:rsidRPr="00122DE1">
              <w:rPr>
                <w:rFonts w:ascii="Times New Roman" w:hAnsi="Times New Roman" w:cs="Times New Roman"/>
                <w:sz w:val="24"/>
                <w:szCs w:val="24"/>
                <w:lang w:val="lt-LT"/>
              </w:rPr>
              <w:t>. Įvykdytos apklausos dokumentai,</w:t>
            </w:r>
            <w:r w:rsidRPr="00A77B1B">
              <w:rPr>
                <w:sz w:val="24"/>
                <w:szCs w:val="24"/>
                <w:lang w:val="lt-LT"/>
              </w:rPr>
              <w:t xml:space="preserve"> tyrimų suvestinės ar susirinkimų protokolai, kuriuose aiškiai aprašytas projekto tikslinės grupės įtraukimas į projekto veiklas, susirinkimų dalyvių sąrašas. </w:t>
            </w:r>
          </w:p>
          <w:p w14:paraId="47E05DA8" w14:textId="232FDD2A" w:rsidR="00D70310" w:rsidRDefault="00D70310" w:rsidP="00D70310">
            <w:pPr>
              <w:pStyle w:val="BodyText10"/>
              <w:ind w:firstLine="0"/>
              <w:rPr>
                <w:rFonts w:ascii="Times New Roman" w:hAnsi="Times New Roman" w:cs="Times New Roman"/>
                <w:sz w:val="24"/>
                <w:szCs w:val="24"/>
                <w:lang w:val="lt-LT"/>
              </w:rPr>
            </w:pPr>
            <w:r w:rsidRPr="00122DE1">
              <w:rPr>
                <w:rFonts w:ascii="Times New Roman" w:hAnsi="Times New Roman" w:cs="Times New Roman"/>
                <w:sz w:val="24"/>
                <w:szCs w:val="24"/>
                <w:lang w:val="lt-LT"/>
              </w:rPr>
              <w:t xml:space="preserve">1.2. Pateikiami dokumentai, įrodantys pareiškėjo projektų valdymo gebėjimus, t. y. per paskutinius 5 metus iki vietos projekto paraiškos pateikimo įgyvendintų projektų galutinės ataskaitos </w:t>
            </w:r>
            <w:r w:rsidRPr="00A77B1B">
              <w:rPr>
                <w:sz w:val="24"/>
                <w:szCs w:val="24"/>
                <w:lang w:val="lt-LT"/>
              </w:rPr>
              <w:t xml:space="preserve">ir / arba ES paramos informacinių portalų duomenys ir / arba protokolai </w:t>
            </w:r>
            <w:r w:rsidRPr="00122DE1">
              <w:rPr>
                <w:rFonts w:ascii="Times New Roman" w:hAnsi="Times New Roman" w:cs="Times New Roman"/>
                <w:sz w:val="24"/>
                <w:szCs w:val="24"/>
                <w:lang w:val="lt-LT"/>
              </w:rPr>
              <w:t>ir kiti įrodantys dokumentai.</w:t>
            </w:r>
          </w:p>
          <w:p w14:paraId="7E445EF5" w14:textId="2B344F93" w:rsidR="00D70310" w:rsidRPr="00122DE1" w:rsidRDefault="00D70310" w:rsidP="00D70310">
            <w:pPr>
              <w:pStyle w:val="BodyText10"/>
              <w:ind w:firstLine="0"/>
              <w:rPr>
                <w:rFonts w:ascii="Times New Roman" w:hAnsi="Times New Roman" w:cs="Times New Roman"/>
                <w:sz w:val="24"/>
                <w:szCs w:val="24"/>
                <w:lang w:val="lt-LT"/>
              </w:rPr>
            </w:pPr>
            <w:r w:rsidRPr="00122DE1">
              <w:rPr>
                <w:rFonts w:ascii="Times New Roman" w:hAnsi="Times New Roman" w:cs="Times New Roman"/>
                <w:sz w:val="24"/>
                <w:szCs w:val="24"/>
                <w:lang w:val="lt-LT"/>
              </w:rPr>
              <w:t xml:space="preserve">1.3. </w:t>
            </w:r>
            <w:r w:rsidRPr="00A77B1B">
              <w:rPr>
                <w:sz w:val="24"/>
                <w:szCs w:val="24"/>
                <w:lang w:val="lt-LT"/>
              </w:rPr>
              <w:t>Pateikti įsipareigojimą, kad projekto veikloje dalyvaus didesnis iki 29 metų naudos  gavėjų skaičius.</w:t>
            </w:r>
          </w:p>
          <w:p w14:paraId="682793E3" w14:textId="7F2F6488"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26A879FE" w14:textId="77777777" w:rsidR="00D70310" w:rsidRPr="00953AE5" w:rsidRDefault="00D70310" w:rsidP="00D70310">
            <w:pPr>
              <w:pStyle w:val="BodyText10"/>
              <w:ind w:firstLine="0"/>
              <w:rPr>
                <w:rFonts w:ascii="Times New Roman" w:hAnsi="Times New Roman" w:cs="Times New Roman"/>
                <w:sz w:val="24"/>
                <w:szCs w:val="24"/>
                <w:lang w:val="lt-LT"/>
              </w:rPr>
            </w:pPr>
            <w:r w:rsidRPr="00953AE5">
              <w:rPr>
                <w:rFonts w:ascii="Times New Roman" w:hAnsi="Times New Roman" w:cs="Times New Roman"/>
                <w:sz w:val="24"/>
                <w:szCs w:val="24"/>
                <w:lang w:val="lt-LT"/>
              </w:rPr>
              <w:t>2.1. Patirtas išlaidas pagrindžiantys ir įrodantys dokumentai (sutartys, sąskaitos faktūros, bankiniai pavedimai) (jei taikoma).</w:t>
            </w:r>
          </w:p>
          <w:p w14:paraId="285CC6FD" w14:textId="77777777" w:rsidR="00D70310" w:rsidRPr="00953AE5" w:rsidRDefault="00D70310" w:rsidP="00D70310">
            <w:pPr>
              <w:pStyle w:val="BodyText10"/>
              <w:ind w:firstLine="0"/>
              <w:rPr>
                <w:rFonts w:ascii="Times New Roman" w:hAnsi="Times New Roman" w:cs="Times New Roman"/>
                <w:sz w:val="24"/>
                <w:szCs w:val="24"/>
                <w:lang w:val="lt-LT"/>
              </w:rPr>
            </w:pPr>
            <w:r w:rsidRPr="00953AE5">
              <w:rPr>
                <w:rFonts w:ascii="Times New Roman" w:hAnsi="Times New Roman" w:cs="Times New Roman"/>
                <w:sz w:val="24"/>
                <w:szCs w:val="24"/>
                <w:lang w:val="lt-LT"/>
              </w:rPr>
              <w:t xml:space="preserve"> 2.2. Pateikiami bent trys komerciniai pasiūlymai (kiekvienai išlaidai), kiti dokumentai arba viešai tiekėjų pateikta informacija (internete, reklaminėje medžiagoje ir pan.) </w:t>
            </w:r>
            <w:r w:rsidRPr="001534D9">
              <w:rPr>
                <w:rFonts w:ascii="Times New Roman" w:hAnsi="Times New Roman" w:cs="Times New Roman"/>
                <w:sz w:val="24"/>
                <w:szCs w:val="24"/>
              </w:rPr>
              <w:t>(</w:t>
            </w:r>
            <w:proofErr w:type="spellStart"/>
            <w:r w:rsidRPr="001534D9">
              <w:rPr>
                <w:rFonts w:ascii="Times New Roman" w:hAnsi="Times New Roman" w:cs="Times New Roman"/>
                <w:sz w:val="24"/>
                <w:szCs w:val="24"/>
              </w:rPr>
              <w:t>jeigu</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netinka</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kiti</w:t>
            </w:r>
            <w:proofErr w:type="spellEnd"/>
            <w:r w:rsidRPr="001534D9">
              <w:rPr>
                <w:rFonts w:ascii="Times New Roman" w:hAnsi="Times New Roman" w:cs="Times New Roman"/>
                <w:sz w:val="24"/>
                <w:szCs w:val="24"/>
              </w:rPr>
              <w:t xml:space="preserve"> VP </w:t>
            </w:r>
            <w:proofErr w:type="spellStart"/>
            <w:r w:rsidRPr="001534D9">
              <w:rPr>
                <w:rFonts w:ascii="Times New Roman" w:hAnsi="Times New Roman" w:cs="Times New Roman"/>
                <w:sz w:val="24"/>
                <w:szCs w:val="24"/>
              </w:rPr>
              <w:t>administravimo</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taisyklių</w:t>
            </w:r>
            <w:proofErr w:type="spellEnd"/>
            <w:r w:rsidRPr="001534D9">
              <w:rPr>
                <w:rFonts w:ascii="Times New Roman" w:hAnsi="Times New Roman" w:cs="Times New Roman"/>
                <w:sz w:val="24"/>
                <w:szCs w:val="24"/>
              </w:rPr>
              <w:t xml:space="preserve"> 24.6 </w:t>
            </w:r>
            <w:proofErr w:type="spellStart"/>
            <w:r w:rsidRPr="001534D9">
              <w:rPr>
                <w:rFonts w:ascii="Times New Roman" w:hAnsi="Times New Roman" w:cs="Times New Roman"/>
                <w:sz w:val="24"/>
                <w:szCs w:val="24"/>
              </w:rPr>
              <w:t>punkte</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numatyti</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kainos</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pagrindimo</w:t>
            </w:r>
            <w:proofErr w:type="spellEnd"/>
            <w:r w:rsidRPr="001534D9">
              <w:rPr>
                <w:rFonts w:ascii="Times New Roman" w:hAnsi="Times New Roman" w:cs="Times New Roman"/>
                <w:sz w:val="24"/>
                <w:szCs w:val="24"/>
              </w:rPr>
              <w:t xml:space="preserve"> </w:t>
            </w:r>
            <w:proofErr w:type="spellStart"/>
            <w:r w:rsidRPr="001534D9">
              <w:rPr>
                <w:rFonts w:ascii="Times New Roman" w:hAnsi="Times New Roman" w:cs="Times New Roman"/>
                <w:sz w:val="24"/>
                <w:szCs w:val="24"/>
              </w:rPr>
              <w:t>būdai</w:t>
            </w:r>
            <w:proofErr w:type="spellEnd"/>
            <w:r w:rsidRPr="001534D9">
              <w:rPr>
                <w:rFonts w:ascii="Times New Roman" w:hAnsi="Times New Roman" w:cs="Times New Roman"/>
                <w:sz w:val="24"/>
                <w:szCs w:val="24"/>
              </w:rPr>
              <w:t>).</w:t>
            </w:r>
          </w:p>
          <w:p w14:paraId="61AD7A70" w14:textId="195BF85C"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63305F65" w14:textId="77777777" w:rsidR="000D1119" w:rsidRDefault="00D70310">
            <w:pPr>
              <w:pStyle w:val="BodyText10"/>
              <w:ind w:firstLine="0"/>
              <w:rPr>
                <w:rFonts w:ascii="Times New Roman" w:hAnsi="Times New Roman" w:cs="Times New Roman"/>
                <w:sz w:val="24"/>
                <w:szCs w:val="24"/>
                <w:lang w:val="lt-LT"/>
              </w:rPr>
            </w:pPr>
            <w:r w:rsidRPr="00953AE5">
              <w:rPr>
                <w:rFonts w:ascii="Times New Roman" w:hAnsi="Times New Roman" w:cs="Times New Roman"/>
                <w:sz w:val="24"/>
                <w:szCs w:val="24"/>
                <w:lang w:val="lt-LT"/>
              </w:rPr>
              <w:t>3.1. 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53AE5">
              <w:rPr>
                <w:rFonts w:ascii="Times New Roman" w:hAnsi="Times New Roman" w:cs="Times New Roman"/>
                <w:sz w:val="24"/>
                <w:szCs w:val="24"/>
                <w:lang w:val="lt-LT"/>
              </w:rPr>
              <w:t>Print</w:t>
            </w:r>
            <w:proofErr w:type="spellEnd"/>
            <w:r w:rsidRPr="00953AE5">
              <w:rPr>
                <w:rFonts w:ascii="Times New Roman" w:hAnsi="Times New Roman" w:cs="Times New Roman"/>
                <w:sz w:val="24"/>
                <w:szCs w:val="24"/>
                <w:lang w:val="lt-LT"/>
              </w:rPr>
              <w:t xml:space="preserve"> </w:t>
            </w:r>
            <w:proofErr w:type="spellStart"/>
            <w:r w:rsidRPr="00953AE5">
              <w:rPr>
                <w:rFonts w:ascii="Times New Roman" w:hAnsi="Times New Roman" w:cs="Times New Roman"/>
                <w:sz w:val="24"/>
                <w:szCs w:val="24"/>
                <w:lang w:val="lt-LT"/>
              </w:rPr>
              <w:t>Screen</w:t>
            </w:r>
            <w:proofErr w:type="spellEnd"/>
            <w:r w:rsidRPr="00953AE5">
              <w:rPr>
                <w:rFonts w:ascii="Times New Roman" w:hAnsi="Times New Roman" w:cs="Times New Roman"/>
                <w:sz w:val="24"/>
                <w:szCs w:val="24"/>
                <w:lang w:val="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p w14:paraId="6E90A1CD" w14:textId="74DA09D9" w:rsidR="003A5D2A" w:rsidRDefault="003A5D2A">
            <w:pPr>
              <w:pStyle w:val="BodyText10"/>
              <w:ind w:firstLine="0"/>
              <w:rPr>
                <w:rFonts w:ascii="Times New Roman" w:hAnsi="Times New Roman" w:cs="Times New Roman"/>
                <w:color w:val="000000"/>
                <w:sz w:val="24"/>
                <w:szCs w:val="24"/>
              </w:rPr>
            </w:pPr>
            <w:r>
              <w:rPr>
                <w:rFonts w:ascii="Times New Roman" w:hAnsi="Times New Roman" w:cs="Times New Roman"/>
                <w:sz w:val="24"/>
                <w:szCs w:val="24"/>
                <w:lang w:val="lt-LT"/>
              </w:rPr>
              <w:t xml:space="preserve">3.2.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numatyta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naują</w:t>
            </w:r>
            <w:proofErr w:type="spellEnd"/>
            <w:r w:rsidRPr="003A5D2A">
              <w:rPr>
                <w:rFonts w:ascii="Times New Roman" w:hAnsi="Times New Roman" w:cs="Times New Roman"/>
                <w:color w:val="000000"/>
                <w:sz w:val="24"/>
                <w:szCs w:val="24"/>
              </w:rPr>
              <w:t xml:space="preserve"> (-as)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vietą</w:t>
            </w:r>
            <w:proofErr w:type="spellEnd"/>
            <w:r w:rsidRPr="003A5D2A">
              <w:rPr>
                <w:rFonts w:ascii="Times New Roman" w:hAnsi="Times New Roman" w:cs="Times New Roman"/>
                <w:color w:val="000000"/>
                <w:sz w:val="24"/>
                <w:szCs w:val="24"/>
              </w:rPr>
              <w:t xml:space="preserve"> (-as), </w:t>
            </w:r>
            <w:proofErr w:type="spellStart"/>
            <w:r w:rsidRPr="003A5D2A">
              <w:rPr>
                <w:rFonts w:ascii="Times New Roman" w:hAnsi="Times New Roman" w:cs="Times New Roman"/>
                <w:color w:val="000000"/>
                <w:sz w:val="24"/>
                <w:szCs w:val="24"/>
              </w:rPr>
              <w:t>planuojamos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sukūrimo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vertinama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lėšų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dalis</w:t>
            </w:r>
            <w:proofErr w:type="spellEnd"/>
            <w:r w:rsidRPr="003A5D2A">
              <w:rPr>
                <w:rFonts w:ascii="Times New Roman" w:hAnsi="Times New Roman" w:cs="Times New Roman"/>
                <w:color w:val="000000"/>
                <w:sz w:val="24"/>
                <w:szCs w:val="24"/>
              </w:rPr>
              <w:t xml:space="preserve"> be </w:t>
            </w:r>
            <w:proofErr w:type="spellStart"/>
            <w:r w:rsidRPr="003A5D2A">
              <w:rPr>
                <w:rFonts w:ascii="Times New Roman" w:hAnsi="Times New Roman" w:cs="Times New Roman"/>
                <w:color w:val="000000"/>
                <w:sz w:val="24"/>
                <w:szCs w:val="24"/>
              </w:rPr>
              <w:t>nuosavo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indėlio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negali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būti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didesnė</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už</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suplanuotą</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sukūrimo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kainą</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priemonės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veiklos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srities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pagal</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kurią</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yra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skelbiamas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kvietimas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teikti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lygmeniu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vertinamas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santykis</w:t>
            </w:r>
            <w:proofErr w:type="spellEnd"/>
            <w:r w:rsidRPr="003A5D2A">
              <w:rPr>
                <w:rFonts w:ascii="Times New Roman" w:hAnsi="Times New Roman" w:cs="Times New Roman"/>
                <w:color w:val="000000"/>
                <w:sz w:val="24"/>
                <w:szCs w:val="24"/>
              </w:rPr>
              <w:t xml:space="preserve"> tarp VPS </w:t>
            </w:r>
            <w:proofErr w:type="spellStart"/>
            <w:r w:rsidRPr="003A5D2A">
              <w:rPr>
                <w:rFonts w:ascii="Times New Roman" w:hAnsi="Times New Roman" w:cs="Times New Roman"/>
                <w:color w:val="000000"/>
                <w:sz w:val="24"/>
                <w:szCs w:val="24"/>
              </w:rPr>
              <w:t>priemonei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veiklos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sričiai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pagal</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kurią</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planuojama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numatyto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biudžeto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planuojamo</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lastRenderedPageBreak/>
              <w:t>vietų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sukūrimo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rodiklio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pagal</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atitinkamą</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priemonę</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veiklos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sritį</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reikšmės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kuriama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mažiau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daugiau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kaip</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planuojamos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pagrįstumui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įrodyti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taikomas</w:t>
            </w:r>
            <w:proofErr w:type="spellEnd"/>
            <w:r w:rsidRPr="003A5D2A">
              <w:rPr>
                <w:rFonts w:ascii="Times New Roman" w:hAnsi="Times New Roman" w:cs="Times New Roman"/>
                <w:color w:val="000000"/>
                <w:sz w:val="24"/>
                <w:szCs w:val="24"/>
              </w:rPr>
              <w:t> </w:t>
            </w:r>
            <w:r w:rsidRPr="003A5D2A">
              <w:rPr>
                <w:rFonts w:ascii="Times New Roman" w:hAnsi="Times New Roman" w:cs="Times New Roman"/>
                <w:i/>
                <w:iCs/>
                <w:color w:val="000000"/>
                <w:sz w:val="24"/>
                <w:szCs w:val="24"/>
              </w:rPr>
              <w:t>pro rata</w:t>
            </w:r>
            <w:r w:rsidRPr="003A5D2A">
              <w:rPr>
                <w:rFonts w:ascii="Times New Roman" w:hAnsi="Times New Roman" w:cs="Times New Roman"/>
                <w:color w:val="000000"/>
                <w:sz w:val="24"/>
                <w:szCs w:val="24"/>
              </w:rPr>
              <w:t> </w:t>
            </w:r>
            <w:proofErr w:type="spellStart"/>
            <w:r w:rsidRPr="003A5D2A">
              <w:rPr>
                <w:rFonts w:ascii="Times New Roman" w:hAnsi="Times New Roman" w:cs="Times New Roman"/>
                <w:color w:val="000000"/>
                <w:sz w:val="24"/>
                <w:szCs w:val="24"/>
              </w:rPr>
              <w:t>principas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pvz</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pagal</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priemonę</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apskaičiuojama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kad</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planuojama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yra</w:t>
            </w:r>
            <w:proofErr w:type="spellEnd"/>
            <w:r w:rsidRPr="003A5D2A">
              <w:rPr>
                <w:rFonts w:ascii="Times New Roman" w:hAnsi="Times New Roman" w:cs="Times New Roman"/>
                <w:color w:val="000000"/>
                <w:sz w:val="24"/>
                <w:szCs w:val="24"/>
              </w:rPr>
              <w:t xml:space="preserve"> 50 000 </w:t>
            </w:r>
            <w:proofErr w:type="spellStart"/>
            <w:r w:rsidRPr="003A5D2A">
              <w:rPr>
                <w:rFonts w:ascii="Times New Roman" w:hAnsi="Times New Roman" w:cs="Times New Roman"/>
                <w:color w:val="000000"/>
                <w:sz w:val="24"/>
                <w:szCs w:val="24"/>
              </w:rPr>
              <w:t>Eur</w:t>
            </w:r>
            <w:proofErr w:type="spellEnd"/>
            <w:r w:rsidRPr="003A5D2A">
              <w:rPr>
                <w:rFonts w:ascii="Times New Roman" w:hAnsi="Times New Roman" w:cs="Times New Roman"/>
                <w:color w:val="000000"/>
                <w:sz w:val="24"/>
                <w:szCs w:val="24"/>
              </w:rPr>
              <w:t xml:space="preserve">, o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numatoma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išlaikyti</w:t>
            </w:r>
            <w:proofErr w:type="spellEnd"/>
            <w:r w:rsidRPr="003A5D2A">
              <w:rPr>
                <w:rFonts w:ascii="Times New Roman" w:hAnsi="Times New Roman" w:cs="Times New Roman"/>
                <w:color w:val="000000"/>
                <w:sz w:val="24"/>
                <w:szCs w:val="24"/>
              </w:rPr>
              <w:t xml:space="preserve"> 0,5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laikoma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kad</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didžiausia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galima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parama</w:t>
            </w:r>
            <w:proofErr w:type="spellEnd"/>
            <w:r w:rsidRPr="003A5D2A">
              <w:rPr>
                <w:rFonts w:ascii="Times New Roman" w:hAnsi="Times New Roman" w:cs="Times New Roman"/>
                <w:color w:val="000000"/>
                <w:sz w:val="24"/>
                <w:szCs w:val="24"/>
              </w:rPr>
              <w:t xml:space="preserve"> 0,5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gali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siekti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iki</w:t>
            </w:r>
            <w:proofErr w:type="spellEnd"/>
            <w:r w:rsidRPr="003A5D2A">
              <w:rPr>
                <w:rFonts w:ascii="Times New Roman" w:hAnsi="Times New Roman" w:cs="Times New Roman"/>
                <w:color w:val="000000"/>
                <w:sz w:val="24"/>
                <w:szCs w:val="24"/>
              </w:rPr>
              <w:t xml:space="preserve"> 25 000 </w:t>
            </w:r>
            <w:proofErr w:type="spellStart"/>
            <w:r w:rsidRPr="003A5D2A">
              <w:rPr>
                <w:rFonts w:ascii="Times New Roman" w:hAnsi="Times New Roman" w:cs="Times New Roman"/>
                <w:color w:val="000000"/>
                <w:sz w:val="24"/>
                <w:szCs w:val="24"/>
              </w:rPr>
              <w:t>Eur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pagal</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priemonę</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numatyta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kad</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planuojama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yra</w:t>
            </w:r>
            <w:proofErr w:type="spellEnd"/>
            <w:r w:rsidRPr="003A5D2A">
              <w:rPr>
                <w:rFonts w:ascii="Times New Roman" w:hAnsi="Times New Roman" w:cs="Times New Roman"/>
                <w:color w:val="000000"/>
                <w:sz w:val="24"/>
                <w:szCs w:val="24"/>
              </w:rPr>
              <w:t xml:space="preserve"> 50 000 </w:t>
            </w:r>
            <w:proofErr w:type="spellStart"/>
            <w:r w:rsidRPr="003A5D2A">
              <w:rPr>
                <w:rFonts w:ascii="Times New Roman" w:hAnsi="Times New Roman" w:cs="Times New Roman"/>
                <w:color w:val="000000"/>
                <w:sz w:val="24"/>
                <w:szCs w:val="24"/>
              </w:rPr>
              <w:t>Eur</w:t>
            </w:r>
            <w:proofErr w:type="spellEnd"/>
            <w:r w:rsidRPr="003A5D2A">
              <w:rPr>
                <w:rFonts w:ascii="Times New Roman" w:hAnsi="Times New Roman" w:cs="Times New Roman"/>
                <w:color w:val="000000"/>
                <w:sz w:val="24"/>
                <w:szCs w:val="24"/>
              </w:rPr>
              <w:t xml:space="preserve">, o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numatoma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išlaikyti</w:t>
            </w:r>
            <w:proofErr w:type="spellEnd"/>
            <w:r w:rsidRPr="003A5D2A">
              <w:rPr>
                <w:rFonts w:ascii="Times New Roman" w:hAnsi="Times New Roman" w:cs="Times New Roman"/>
                <w:color w:val="000000"/>
                <w:sz w:val="24"/>
                <w:szCs w:val="24"/>
              </w:rPr>
              <w:t xml:space="preserve"> 1,5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laikoma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kad</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didžiausia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galima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parama</w:t>
            </w:r>
            <w:proofErr w:type="spellEnd"/>
            <w:r w:rsidRPr="003A5D2A">
              <w:rPr>
                <w:rFonts w:ascii="Times New Roman" w:hAnsi="Times New Roman" w:cs="Times New Roman"/>
                <w:color w:val="000000"/>
                <w:sz w:val="24"/>
                <w:szCs w:val="24"/>
              </w:rPr>
              <w:t xml:space="preserve"> 1,5 </w:t>
            </w:r>
            <w:proofErr w:type="spellStart"/>
            <w:r w:rsidRPr="003A5D2A">
              <w:rPr>
                <w:rFonts w:ascii="Times New Roman" w:hAnsi="Times New Roman" w:cs="Times New Roman"/>
                <w:color w:val="000000"/>
                <w:sz w:val="24"/>
                <w:szCs w:val="24"/>
              </w:rPr>
              <w:t>naujos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etato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sukurti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gali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siekti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iki</w:t>
            </w:r>
            <w:proofErr w:type="spellEnd"/>
            <w:r w:rsidRPr="003A5D2A">
              <w:rPr>
                <w:rFonts w:ascii="Times New Roman" w:hAnsi="Times New Roman" w:cs="Times New Roman"/>
                <w:color w:val="000000"/>
                <w:sz w:val="24"/>
                <w:szCs w:val="24"/>
              </w:rPr>
              <w:t xml:space="preserve"> 75 000 Eur)</w:t>
            </w:r>
            <w:r>
              <w:rPr>
                <w:rFonts w:ascii="Times New Roman" w:hAnsi="Times New Roman" w:cs="Times New Roman"/>
                <w:color w:val="000000"/>
                <w:sz w:val="24"/>
                <w:szCs w:val="24"/>
              </w:rPr>
              <w:t>.</w:t>
            </w:r>
          </w:p>
          <w:p w14:paraId="20A1A8EB" w14:textId="2D8A9009" w:rsidR="003A5D2A" w:rsidRDefault="003A5D2A">
            <w:pPr>
              <w:pStyle w:val="BodyText1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color w:val="000000"/>
              </w:rPr>
              <w:t> </w:t>
            </w:r>
            <w:proofErr w:type="spellStart"/>
            <w:r w:rsidRPr="003A5D2A">
              <w:rPr>
                <w:rFonts w:ascii="Times New Roman" w:hAnsi="Times New Roman" w:cs="Times New Roman"/>
                <w:color w:val="000000"/>
                <w:sz w:val="24"/>
                <w:szCs w:val="24"/>
              </w:rPr>
              <w:t>neviršyti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vidutinių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atitinkamų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prekių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paslaugų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rinkos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Laikoma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kad</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paramos</w:t>
            </w:r>
            <w:proofErr w:type="spellEnd"/>
            <w:r w:rsidRPr="003A5D2A">
              <w:rPr>
                <w:rFonts w:ascii="Times New Roman" w:hAnsi="Times New Roman" w:cs="Times New Roman"/>
                <w:color w:val="000000"/>
                <w:sz w:val="24"/>
                <w:szCs w:val="24"/>
              </w:rPr>
              <w:t xml:space="preserve"> VPS </w:t>
            </w:r>
            <w:proofErr w:type="spellStart"/>
            <w:r w:rsidRPr="003A5D2A">
              <w:rPr>
                <w:rFonts w:ascii="Times New Roman" w:hAnsi="Times New Roman" w:cs="Times New Roman"/>
                <w:color w:val="000000"/>
                <w:sz w:val="24"/>
                <w:szCs w:val="24"/>
              </w:rPr>
              <w:t>įgyvendinti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prašomos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finansuoti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išlaidos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neviršija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vidutinių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rinkos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vietos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išlaidos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pagrindžiamos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nurodomi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alternatyvūs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būdai</w:t>
            </w:r>
            <w:proofErr w:type="spellEnd"/>
            <w:r w:rsidRPr="003A5D2A">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7C470E7" w14:textId="0889712A" w:rsidR="003A5D2A" w:rsidRDefault="003A5D2A">
            <w:pPr>
              <w:pStyle w:val="BodyText1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color w:val="000000"/>
              </w:rPr>
              <w:t> </w:t>
            </w:r>
            <w:proofErr w:type="spellStart"/>
            <w:r w:rsidRPr="003A5D2A">
              <w:rPr>
                <w:rFonts w:ascii="Times New Roman" w:hAnsi="Times New Roman" w:cs="Times New Roman"/>
                <w:color w:val="000000"/>
                <w:sz w:val="24"/>
                <w:szCs w:val="24"/>
              </w:rPr>
              <w:t>Ministerijos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Agentūros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kitų</w:t>
            </w:r>
            <w:proofErr w:type="spellEnd"/>
            <w:r w:rsidRPr="003A5D2A">
              <w:rPr>
                <w:rFonts w:ascii="Times New Roman" w:hAnsi="Times New Roman" w:cs="Times New Roman"/>
                <w:color w:val="000000"/>
                <w:sz w:val="24"/>
                <w:szCs w:val="24"/>
              </w:rPr>
              <w:t xml:space="preserve"> ESIF </w:t>
            </w:r>
            <w:proofErr w:type="spellStart"/>
            <w:r w:rsidRPr="003A5D2A">
              <w:rPr>
                <w:rFonts w:ascii="Times New Roman" w:hAnsi="Times New Roman" w:cs="Times New Roman"/>
                <w:color w:val="000000"/>
                <w:sz w:val="24"/>
                <w:szCs w:val="24"/>
              </w:rPr>
              <w:t>administruojančių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institucijų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patvirtintais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nepriklausomų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ekspertų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atliktais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viešai</w:t>
            </w:r>
            <w:proofErr w:type="spellEnd"/>
            <w:r w:rsidRPr="003A5D2A">
              <w:rPr>
                <w:rFonts w:ascii="Times New Roman" w:hAnsi="Times New Roman" w:cs="Times New Roman"/>
                <w:color w:val="000000"/>
                <w:sz w:val="24"/>
                <w:szCs w:val="24"/>
              </w:rPr>
              <w:t xml:space="preserve"> ESIF </w:t>
            </w:r>
            <w:proofErr w:type="spellStart"/>
            <w:r w:rsidRPr="003A5D2A">
              <w:rPr>
                <w:rFonts w:ascii="Times New Roman" w:hAnsi="Times New Roman" w:cs="Times New Roman"/>
                <w:color w:val="000000"/>
                <w:sz w:val="24"/>
                <w:szCs w:val="24"/>
              </w:rPr>
              <w:t>administruojančių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institucijų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interneto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svetainėse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skelbiamais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prekių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paslaugų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rinkos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tyrimuose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nustatytais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įkainiais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kurie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taikomi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tokioms</w:t>
            </w:r>
            <w:proofErr w:type="spellEnd"/>
            <w:r w:rsidRPr="003A5D2A">
              <w:rPr>
                <w:rFonts w:ascii="Times New Roman" w:hAnsi="Times New Roman" w:cs="Times New Roman"/>
                <w:color w:val="000000"/>
                <w:sz w:val="24"/>
                <w:szCs w:val="24"/>
              </w:rPr>
              <w:t xml:space="preserve"> pat </w:t>
            </w:r>
            <w:proofErr w:type="spellStart"/>
            <w:r w:rsidRPr="003A5D2A">
              <w:rPr>
                <w:rFonts w:ascii="Times New Roman" w:hAnsi="Times New Roman" w:cs="Times New Roman"/>
                <w:color w:val="000000"/>
                <w:sz w:val="24"/>
                <w:szCs w:val="24"/>
              </w:rPr>
              <w:t>išlaidoms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įgyvendinant</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panašaus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pobūdžio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panašiems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gavėjams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fiksuotaisiais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tokių</w:t>
            </w:r>
            <w:proofErr w:type="spellEnd"/>
            <w:r w:rsidRPr="003A5D2A">
              <w:rPr>
                <w:rFonts w:ascii="Times New Roman" w:hAnsi="Times New Roman" w:cs="Times New Roman"/>
                <w:color w:val="000000"/>
                <w:sz w:val="24"/>
                <w:szCs w:val="24"/>
              </w:rPr>
              <w:t xml:space="preserve"> pat </w:t>
            </w:r>
            <w:proofErr w:type="spellStart"/>
            <w:r w:rsidRPr="003A5D2A">
              <w:rPr>
                <w:rFonts w:ascii="Times New Roman" w:hAnsi="Times New Roman" w:cs="Times New Roman"/>
                <w:color w:val="000000"/>
                <w:sz w:val="24"/>
                <w:szCs w:val="24"/>
              </w:rPr>
              <w:t>prekių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paslaugų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vienetų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įkainiais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taikomais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panašaus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pobūdžio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projektams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paramos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gavėjams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Europos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Sąjungos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struktūriniams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fondams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Europos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socialiniam</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fondui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Europos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regioninės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plėtros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fondui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Europos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sanglaudos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fondui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taikomi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rinkos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kainų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tyrimai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supaprastinto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išlaidų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apmokėjimo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tyrimai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skelbiami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interneto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tinklalapio</w:t>
            </w:r>
            <w:proofErr w:type="spellEnd"/>
            <w:r w:rsidRPr="003A5D2A">
              <w:rPr>
                <w:rFonts w:ascii="Times New Roman" w:hAnsi="Times New Roman" w:cs="Times New Roman"/>
                <w:color w:val="000000"/>
                <w:sz w:val="24"/>
                <w:szCs w:val="24"/>
              </w:rPr>
              <w:t xml:space="preserve"> www.esinvesticijos.lt </w:t>
            </w:r>
            <w:proofErr w:type="spellStart"/>
            <w:r w:rsidRPr="003A5D2A">
              <w:rPr>
                <w:rFonts w:ascii="Times New Roman" w:hAnsi="Times New Roman" w:cs="Times New Roman"/>
                <w:color w:val="000000"/>
                <w:sz w:val="24"/>
                <w:szCs w:val="24"/>
              </w:rPr>
              <w:t>nuorodos</w:t>
            </w:r>
            <w:proofErr w:type="spellEnd"/>
            <w:r w:rsidRPr="003A5D2A">
              <w:rPr>
                <w:rFonts w:ascii="Times New Roman" w:hAnsi="Times New Roman" w:cs="Times New Roman"/>
                <w:color w:val="000000"/>
                <w:sz w:val="24"/>
                <w:szCs w:val="24"/>
              </w:rPr>
              <w:t xml:space="preserve"> „Dokumentai“ </w:t>
            </w:r>
            <w:proofErr w:type="spellStart"/>
            <w:r w:rsidRPr="003A5D2A">
              <w:rPr>
                <w:rFonts w:ascii="Times New Roman" w:hAnsi="Times New Roman" w:cs="Times New Roman"/>
                <w:color w:val="000000"/>
                <w:sz w:val="24"/>
                <w:szCs w:val="24"/>
              </w:rPr>
              <w:t>skyriaus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Tyrimai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poskyryje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Supaprastinto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išlaidų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apmokėjimo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tyrimai</w:t>
            </w:r>
            <w:proofErr w:type="spellEnd"/>
            <w:r w:rsidRPr="003A5D2A">
              <w:rPr>
                <w:rFonts w:ascii="Times New Roman" w:hAnsi="Times New Roman" w:cs="Times New Roman"/>
                <w:color w:val="000000"/>
                <w:sz w:val="24"/>
                <w:szCs w:val="24"/>
              </w:rPr>
              <w:t>“);</w:t>
            </w:r>
          </w:p>
          <w:p w14:paraId="5792977A" w14:textId="741E9D7C" w:rsidR="003A5D2A" w:rsidRPr="003A5D2A" w:rsidRDefault="003A5D2A">
            <w:pPr>
              <w:pStyle w:val="BodyText10"/>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sidRPr="003A5D2A">
              <w:rPr>
                <w:rFonts w:ascii="Times New Roman" w:hAnsi="Times New Roman" w:cs="Times New Roman"/>
                <w:color w:val="000000"/>
                <w:sz w:val="24"/>
                <w:szCs w:val="24"/>
              </w:rPr>
              <w:t>atliktų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prekių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paslaugų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pirkimų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viešųjų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pirkimų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dokumentais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jeigu</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atliekant</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pirkimus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buvo</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gauti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pasiūlymai</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atitinkantys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Taisyklių</w:t>
            </w:r>
            <w:proofErr w:type="spellEnd"/>
            <w:r w:rsidRPr="003A5D2A">
              <w:rPr>
                <w:rFonts w:ascii="Times New Roman" w:hAnsi="Times New Roman" w:cs="Times New Roman"/>
                <w:color w:val="000000"/>
                <w:sz w:val="24"/>
                <w:szCs w:val="24"/>
              </w:rPr>
              <w:t xml:space="preserve"> 24.6.1 </w:t>
            </w:r>
            <w:proofErr w:type="spellStart"/>
            <w:r w:rsidRPr="003A5D2A">
              <w:rPr>
                <w:rFonts w:ascii="Times New Roman" w:hAnsi="Times New Roman" w:cs="Times New Roman"/>
                <w:color w:val="000000"/>
                <w:sz w:val="24"/>
                <w:szCs w:val="24"/>
              </w:rPr>
              <w:t>papunktyje</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nustatytus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reikalavimus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komerciniams</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pasiūlymams</w:t>
            </w:r>
            <w:proofErr w:type="spellEnd"/>
            <w:r w:rsidRPr="003A5D2A">
              <w:rPr>
                <w:rFonts w:ascii="Times New Roman" w:hAnsi="Times New Roman" w:cs="Times New Roman"/>
                <w:color w:val="000000"/>
                <w:sz w:val="24"/>
                <w:szCs w:val="24"/>
              </w:rPr>
              <w:t xml:space="preserve">, bent </w:t>
            </w:r>
            <w:proofErr w:type="spellStart"/>
            <w:r w:rsidRPr="003A5D2A">
              <w:rPr>
                <w:rFonts w:ascii="Times New Roman" w:hAnsi="Times New Roman" w:cs="Times New Roman"/>
                <w:color w:val="000000"/>
                <w:sz w:val="24"/>
                <w:szCs w:val="24"/>
              </w:rPr>
              <w:t>iš</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trijų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darbų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vykdytojų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prekių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tiekėjų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ir</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arba</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paslaugų</w:t>
            </w:r>
            <w:proofErr w:type="spellEnd"/>
            <w:r w:rsidRPr="003A5D2A">
              <w:rPr>
                <w:rFonts w:ascii="Times New Roman" w:hAnsi="Times New Roman" w:cs="Times New Roman"/>
                <w:color w:val="000000"/>
                <w:sz w:val="24"/>
                <w:szCs w:val="24"/>
              </w:rPr>
              <w:t xml:space="preserve"> </w:t>
            </w:r>
            <w:proofErr w:type="spellStart"/>
            <w:r w:rsidRPr="003A5D2A">
              <w:rPr>
                <w:rFonts w:ascii="Times New Roman" w:hAnsi="Times New Roman" w:cs="Times New Roman"/>
                <w:color w:val="000000"/>
                <w:sz w:val="24"/>
                <w:szCs w:val="24"/>
              </w:rPr>
              <w:t>teikėjų</w:t>
            </w:r>
            <w:proofErr w:type="spellEnd"/>
            <w:r>
              <w:rPr>
                <w:rFonts w:ascii="Times New Roman" w:hAnsi="Times New Roman" w:cs="Times New Roman"/>
                <w:color w:val="000000"/>
                <w:sz w:val="24"/>
                <w:szCs w:val="24"/>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853A022"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 partnerio (-ų)</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7634D8D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13B94201" w14:textId="646F8FDD" w:rsidR="004A22D9" w:rsidRPr="009B5B1D" w:rsidRDefault="00C830A6" w:rsidP="00736A88">
            <w:pPr>
              <w:jc w:val="both"/>
              <w:rPr>
                <w:sz w:val="22"/>
                <w:szCs w:val="22"/>
              </w:rPr>
            </w:pPr>
            <w:r w:rsidRPr="009B5B1D">
              <w:rPr>
                <w:sz w:val="22"/>
                <w:szCs w:val="22"/>
              </w:rPr>
              <w:t>4</w:t>
            </w:r>
            <w:r w:rsidR="004079DB" w:rsidRPr="009B5B1D">
              <w:rPr>
                <w:sz w:val="22"/>
                <w:szCs w:val="22"/>
              </w:rPr>
              <w:t>.</w:t>
            </w:r>
            <w:r w:rsidR="009D7890">
              <w:rPr>
                <w:sz w:val="22"/>
                <w:szCs w:val="22"/>
              </w:rPr>
              <w:t>2</w:t>
            </w:r>
            <w:r w:rsidR="004A22D9" w:rsidRPr="009B5B1D">
              <w:rPr>
                <w:sz w:val="22"/>
                <w:szCs w:val="22"/>
              </w:rPr>
              <w:t xml:space="preserve">. </w:t>
            </w:r>
            <w:r w:rsidR="004A22D9" w:rsidRPr="009B5B1D">
              <w:rPr>
                <w:sz w:val="22"/>
                <w:szCs w:val="22"/>
                <w:u w:val="single"/>
              </w:rPr>
              <w:t>Jungtinės veiklos sutartis</w:t>
            </w:r>
            <w:r w:rsidR="004A22D9" w:rsidRPr="009B5B1D">
              <w:rPr>
                <w:sz w:val="22"/>
                <w:szCs w:val="22"/>
              </w:rPr>
              <w:t xml:space="preserve"> (parengta pagal FSA </w:t>
            </w:r>
            <w:r w:rsidR="00D70310">
              <w:rPr>
                <w:sz w:val="22"/>
                <w:szCs w:val="22"/>
              </w:rPr>
              <w:t>2</w:t>
            </w:r>
            <w:r w:rsidR="004A22D9" w:rsidRPr="009B5B1D">
              <w:rPr>
                <w:sz w:val="22"/>
                <w:szCs w:val="22"/>
              </w:rPr>
              <w:t xml:space="preserve"> priedą „</w:t>
            </w:r>
            <w:r w:rsidR="004A22D9" w:rsidRPr="009B5B1D">
              <w:rPr>
                <w:bCs/>
                <w:sz w:val="22"/>
                <w:szCs w:val="22"/>
              </w:rPr>
              <w:t>Jungtinės veiklos sutarties forma</w:t>
            </w:r>
            <w:r w:rsidR="004A22D9" w:rsidRPr="009B5B1D">
              <w:rPr>
                <w:sz w:val="22"/>
                <w:szCs w:val="22"/>
              </w:rPr>
              <w:t>“ ir partnerio (-</w:t>
            </w:r>
            <w:proofErr w:type="spellStart"/>
            <w:r w:rsidR="00BC6F3C" w:rsidRPr="009B5B1D">
              <w:rPr>
                <w:sz w:val="22"/>
                <w:szCs w:val="22"/>
              </w:rPr>
              <w:t>i</w:t>
            </w:r>
            <w:r w:rsidR="004A22D9" w:rsidRPr="009B5B1D">
              <w:rPr>
                <w:sz w:val="22"/>
                <w:szCs w:val="22"/>
              </w:rPr>
              <w:t>ų</w:t>
            </w:r>
            <w:proofErr w:type="spellEnd"/>
            <w:r w:rsidR="004A22D9" w:rsidRPr="009B5B1D">
              <w:rPr>
                <w:sz w:val="22"/>
                <w:szCs w:val="22"/>
              </w:rPr>
              <w:t xml:space="preserve">) teisę prisiimti </w:t>
            </w:r>
            <w:r w:rsidR="00BC6F3C" w:rsidRPr="009B5B1D">
              <w:rPr>
                <w:sz w:val="22"/>
                <w:szCs w:val="22"/>
              </w:rPr>
              <w:t>j</w:t>
            </w:r>
            <w:r w:rsidR="004A22D9" w:rsidRPr="009B5B1D">
              <w:rPr>
                <w:sz w:val="22"/>
                <w:szCs w:val="22"/>
              </w:rPr>
              <w:t xml:space="preserve">ungtinės veiklos sutartyje </w:t>
            </w:r>
            <w:r w:rsidR="004A22D9" w:rsidRPr="009B5B1D">
              <w:rPr>
                <w:sz w:val="22"/>
                <w:szCs w:val="22"/>
                <w:u w:val="single"/>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 kuri įsipareigoja įdarbinti darbuotojus ir jų darbo vietas išlaikyti po vietos projekto įgyvendinimo ir vis</w:t>
            </w:r>
            <w:r w:rsidR="00BC6F3C" w:rsidRPr="009B5B1D">
              <w:rPr>
                <w:sz w:val="22"/>
                <w:szCs w:val="22"/>
              </w:rPr>
              <w:t>ą</w:t>
            </w:r>
            <w:r w:rsidR="004A22D9" w:rsidRPr="009B5B1D">
              <w:rPr>
                <w:sz w:val="22"/>
                <w:szCs w:val="22"/>
              </w:rPr>
              <w:t xml:space="preserve"> vietos projekto kontrolės laikotarp</w:t>
            </w:r>
            <w:r w:rsidR="00BC6F3C" w:rsidRPr="009B5B1D">
              <w:rPr>
                <w:sz w:val="22"/>
                <w:szCs w:val="22"/>
              </w:rPr>
              <w:t>į</w:t>
            </w:r>
            <w:r w:rsidR="004A22D9" w:rsidRPr="009B5B1D">
              <w:rPr>
                <w:sz w:val="22"/>
                <w:szCs w:val="22"/>
              </w:rPr>
              <w:t xml:space="preserve">; 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B5B1D">
              <w:rPr>
                <w:sz w:val="22"/>
                <w:szCs w:val="22"/>
              </w:rPr>
              <w:t>numerį</w:t>
            </w:r>
            <w:r w:rsidR="004A22D9" w:rsidRPr="009B5B1D">
              <w:rPr>
                <w:sz w:val="22"/>
                <w:szCs w:val="22"/>
              </w:rPr>
              <w:t>);</w:t>
            </w:r>
          </w:p>
          <w:p w14:paraId="39609D79" w14:textId="3B3339D4" w:rsidR="005B22A6" w:rsidRPr="009B5B1D" w:rsidRDefault="005B22A6" w:rsidP="00736A88">
            <w:pPr>
              <w:jc w:val="both"/>
              <w:rPr>
                <w:sz w:val="22"/>
                <w:szCs w:val="22"/>
              </w:rPr>
            </w:pPr>
            <w:r w:rsidRPr="009B5B1D">
              <w:rPr>
                <w:sz w:val="22"/>
                <w:szCs w:val="22"/>
              </w:rPr>
              <w:lastRenderedPageBreak/>
              <w:t>4.</w:t>
            </w:r>
            <w:r w:rsidR="009D7890">
              <w:rPr>
                <w:sz w:val="22"/>
                <w:szCs w:val="22"/>
              </w:rPr>
              <w:t>3</w:t>
            </w:r>
            <w:r w:rsidRPr="009B5B1D">
              <w:rPr>
                <w:sz w:val="22"/>
                <w:szCs w:val="22"/>
              </w:rPr>
              <w:t xml:space="preserve">. Valstybinės mokesčių inspekcijos prie Lietuvos Respublikos finansų ministerijos pažymą apie pareiškėjo </w:t>
            </w:r>
            <w:r w:rsidR="0090686F" w:rsidRPr="009B5B1D">
              <w:rPr>
                <w:sz w:val="22"/>
                <w:szCs w:val="22"/>
              </w:rPr>
              <w:t xml:space="preserve">ir (ar) partnerio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6C6BD281" w:rsidR="00F105C3" w:rsidRPr="009B5B1D" w:rsidRDefault="00FE6283" w:rsidP="00736A88">
            <w:pPr>
              <w:jc w:val="both"/>
              <w:rPr>
                <w:sz w:val="22"/>
                <w:szCs w:val="22"/>
              </w:rPr>
            </w:pPr>
            <w:r w:rsidRPr="009B5B1D">
              <w:rPr>
                <w:sz w:val="22"/>
                <w:szCs w:val="22"/>
              </w:rPr>
              <w:t>4.</w:t>
            </w:r>
            <w:r w:rsidR="009D7890">
              <w:rPr>
                <w:sz w:val="22"/>
                <w:szCs w:val="22"/>
              </w:rPr>
              <w:t>4</w:t>
            </w:r>
            <w:r w:rsidRPr="009B5B1D">
              <w:rPr>
                <w:sz w:val="22"/>
                <w:szCs w:val="22"/>
              </w:rPr>
              <w:t xml:space="preserve">.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 xml:space="preserve">ir (ar) partnerio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4525E60C" w14:textId="1DC9ACFC" w:rsidR="004A22D9" w:rsidRPr="009D7890" w:rsidRDefault="00C830A6" w:rsidP="00E05AC0">
            <w:pPr>
              <w:pStyle w:val="BodyText10"/>
              <w:ind w:firstLine="0"/>
              <w:rPr>
                <w:rFonts w:ascii="Times New Roman" w:hAnsi="Times New Roman" w:cs="Times New Roman"/>
                <w:sz w:val="24"/>
                <w:szCs w:val="24"/>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9D7890">
              <w:rPr>
                <w:rFonts w:ascii="Times New Roman" w:hAnsi="Times New Roman" w:cs="Times New Roman"/>
                <w:i/>
                <w:sz w:val="22"/>
                <w:szCs w:val="22"/>
                <w:lang w:val="lt-LT"/>
              </w:rPr>
              <w:t>5</w:t>
            </w:r>
            <w:r w:rsidR="004A22D9" w:rsidRPr="009B5B1D">
              <w:rPr>
                <w:rFonts w:ascii="Times New Roman" w:hAnsi="Times New Roman" w:cs="Times New Roman"/>
                <w:i/>
                <w:sz w:val="22"/>
                <w:szCs w:val="22"/>
                <w:lang w:val="lt-LT"/>
              </w:rPr>
              <w:t>.</w:t>
            </w:r>
            <w:r w:rsidR="004A22D9" w:rsidRPr="009B5B1D">
              <w:rPr>
                <w:rFonts w:ascii="Times New Roman" w:hAnsi="Times New Roman" w:cs="Times New Roman"/>
                <w:sz w:val="22"/>
                <w:szCs w:val="22"/>
                <w:lang w:val="lt-LT"/>
              </w:rPr>
              <w:t xml:space="preserve"> </w:t>
            </w:r>
            <w:r w:rsidR="009D7890" w:rsidRPr="00953AE5">
              <w:rPr>
                <w:rFonts w:ascii="Times New Roman" w:hAnsi="Times New Roman" w:cs="Times New Roman"/>
                <w:sz w:val="24"/>
                <w:szCs w:val="24"/>
                <w:lang w:val="lt-LT"/>
              </w:rPr>
              <w:t>Kiti dokumentai pagal poreikį</w:t>
            </w:r>
            <w:r w:rsidR="009D7890">
              <w:rPr>
                <w:rFonts w:ascii="Times New Roman" w:hAnsi="Times New Roman" w:cs="Times New Roman"/>
                <w:sz w:val="24"/>
                <w:szCs w:val="24"/>
                <w:lang w:val="lt-LT"/>
              </w:rPr>
              <w:t>.</w:t>
            </w:r>
          </w:p>
          <w:p w14:paraId="1E28505F" w14:textId="77777777" w:rsidR="009D7890" w:rsidRDefault="00C830A6" w:rsidP="009D78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0BA00C5B" w:rsidR="004A22D9" w:rsidRPr="009D7890"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 </w:t>
            </w:r>
            <w:r w:rsidR="009D7890" w:rsidRPr="00953AE5">
              <w:rPr>
                <w:rFonts w:ascii="Times New Roman" w:hAnsi="Times New Roman" w:cs="Times New Roman"/>
                <w:sz w:val="24"/>
                <w:szCs w:val="24"/>
                <w:lang w:val="lt-LT"/>
              </w:rPr>
              <w:t xml:space="preserve">5.1. Praėjusio ir </w:t>
            </w:r>
            <w:r w:rsidR="009D7890" w:rsidRPr="00953AE5">
              <w:rPr>
                <w:rFonts w:ascii="Times New Roman" w:hAnsi="Times New Roman" w:cs="Times New Roman"/>
                <w:i/>
                <w:sz w:val="24"/>
                <w:szCs w:val="24"/>
                <w:lang w:val="lt-LT"/>
              </w:rPr>
              <w:t xml:space="preserve"> </w:t>
            </w:r>
            <w:r w:rsidR="009D7890" w:rsidRPr="00953AE5">
              <w:rPr>
                <w:rFonts w:ascii="Times New Roman" w:hAnsi="Times New Roman" w:cs="Times New Roman"/>
                <w:sz w:val="24"/>
                <w:szCs w:val="24"/>
                <w:lang w:val="lt-LT"/>
              </w:rPr>
              <w:t>ataskaitinio laikotarpio finansinės atskaitomybės dokumentai;</w:t>
            </w:r>
          </w:p>
          <w:p w14:paraId="2DB35C03" w14:textId="6522F0FD" w:rsidR="004A22D9" w:rsidRPr="009B5B1D" w:rsidRDefault="007F710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4B720261" w:rsidR="004A22D9" w:rsidRPr="009B5B1D" w:rsidRDefault="007F710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2A54E9FA" w:rsidR="004A22D9" w:rsidRPr="009B5B1D" w:rsidRDefault="007F710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16A0E9D3" w:rsidR="004A22D9" w:rsidRPr="009B5B1D" w:rsidRDefault="007F710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kuris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paramos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2DA22F17" w14:textId="03FEB82F" w:rsidR="004A22D9" w:rsidRPr="009B5B1D" w:rsidRDefault="007F710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9B5B1D">
              <w:rPr>
                <w:rFonts w:ascii="Times New Roman" w:hAnsi="Times New Roman" w:cs="Times New Roman"/>
                <w:sz w:val="22"/>
                <w:szCs w:val="22"/>
                <w:lang w:val="lt-LT"/>
              </w:rPr>
              <w:t xml:space="preserve">5 priedo </w:t>
            </w:r>
            <w:r w:rsidR="00CA6957"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9B5B1D">
              <w:rPr>
                <w:rFonts w:ascii="Times New Roman" w:hAnsi="Times New Roman" w:cs="Times New Roman"/>
                <w:bCs/>
                <w:i/>
                <w:lang w:val="lt-LT" w:eastAsia="lt-LT"/>
              </w:rPr>
              <w:t xml:space="preserve"> </w:t>
            </w:r>
            <w:r w:rsidR="004A22D9" w:rsidRPr="009B5B1D">
              <w:rPr>
                <w:rFonts w:ascii="Times New Roman" w:hAnsi="Times New Roman" w:cs="Times New Roman"/>
                <w:sz w:val="22"/>
                <w:szCs w:val="22"/>
                <w:lang w:val="lt-LT"/>
              </w:rPr>
              <w:t>3.</w:t>
            </w:r>
            <w:r w:rsidR="00CA6957" w:rsidRPr="009B5B1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CA6957" w:rsidRPr="009B5B1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papunktyje.)</w:t>
            </w:r>
            <w:r w:rsidR="00911C12" w:rsidRPr="009B5B1D">
              <w:rPr>
                <w:rFonts w:ascii="Times New Roman" w:hAnsi="Times New Roman" w:cs="Times New Roman"/>
                <w:sz w:val="22"/>
                <w:szCs w:val="22"/>
                <w:lang w:val="lt-LT"/>
              </w:rPr>
              <w:t>;</w:t>
            </w:r>
          </w:p>
          <w:p w14:paraId="3123047B" w14:textId="5A0D5D3C" w:rsidR="004F1C9A" w:rsidRPr="009B5B1D" w:rsidRDefault="007F7104"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004F1C9A" w:rsidRPr="009B5B1D">
              <w:rPr>
                <w:rFonts w:ascii="Times New Roman" w:hAnsi="Times New Roman" w:cs="Times New Roman"/>
                <w:sz w:val="22"/>
                <w:szCs w:val="22"/>
                <w:lang w:val="lt-LT"/>
              </w:rPr>
              <w:t>.5. Dokumentai (pvz.</w:t>
            </w:r>
            <w:r w:rsidR="00783300" w:rsidRPr="009B5B1D">
              <w:rPr>
                <w:rFonts w:ascii="Times New Roman" w:hAnsi="Times New Roman" w:cs="Times New Roman"/>
                <w:sz w:val="22"/>
                <w:szCs w:val="22"/>
                <w:lang w:val="lt-LT"/>
              </w:rPr>
              <w:t>,</w:t>
            </w:r>
            <w:r w:rsidR="004F1C9A" w:rsidRPr="009B5B1D">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D45C33"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39D3637E" w:rsidR="004F1C9A" w:rsidRPr="009B5B1D" w:rsidRDefault="007F7104"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6. Įnašo natūra (</w:t>
            </w:r>
            <w:r w:rsidR="004F1C9A" w:rsidRPr="009B5B1D">
              <w:rPr>
                <w:rFonts w:ascii="Times New Roman" w:hAnsi="Times New Roman" w:cs="Times New Roman"/>
                <w:sz w:val="22"/>
                <w:szCs w:val="22"/>
                <w:u w:val="single"/>
                <w:lang w:val="lt-LT"/>
              </w:rPr>
              <w:t>savanoriškais darbais</w:t>
            </w:r>
            <w:r w:rsidR="004F1C9A"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u w:val="single"/>
                <w:lang w:val="lt-LT"/>
              </w:rPr>
              <w:t>sąmata</w:t>
            </w:r>
            <w:r w:rsidR="004F1C9A" w:rsidRPr="009B5B1D">
              <w:rPr>
                <w:rFonts w:ascii="Times New Roman" w:hAnsi="Times New Roman" w:cs="Times New Roman"/>
                <w:sz w:val="22"/>
                <w:szCs w:val="22"/>
                <w:lang w:val="lt-LT"/>
              </w:rPr>
              <w:t>, parengta pagal Vietos projektų</w:t>
            </w:r>
            <w:r w:rsidR="00472461" w:rsidRPr="009B5B1D">
              <w:rPr>
                <w:rFonts w:ascii="Times New Roman" w:hAnsi="Times New Roman" w:cs="Times New Roman"/>
                <w:sz w:val="22"/>
                <w:szCs w:val="22"/>
                <w:lang w:val="lt-LT"/>
              </w:rPr>
              <w:t xml:space="preserve"> administravimo taisyklių </w:t>
            </w:r>
            <w:r w:rsidR="00EA2186" w:rsidRPr="009B5B1D">
              <w:rPr>
                <w:rFonts w:ascii="Times New Roman" w:hAnsi="Times New Roman" w:cs="Times New Roman"/>
                <w:sz w:val="22"/>
                <w:szCs w:val="22"/>
                <w:lang w:val="lt-LT"/>
              </w:rPr>
              <w:t xml:space="preserve">5 priedo </w:t>
            </w:r>
            <w:r w:rsidR="00EA2186"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9B5B1D">
              <w:rPr>
                <w:rFonts w:ascii="Times New Roman" w:hAnsi="Times New Roman" w:cs="Times New Roman"/>
                <w:sz w:val="22"/>
                <w:szCs w:val="22"/>
                <w:lang w:val="lt-LT"/>
              </w:rPr>
              <w:t>2</w:t>
            </w:r>
            <w:r w:rsidR="00472461" w:rsidRPr="009B5B1D">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EA2186"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3DED1822" w14:textId="6576D44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p w14:paraId="2C9E68E3" w14:textId="200E6087" w:rsidR="004A22D9" w:rsidRPr="009B5B1D" w:rsidRDefault="00FF5761" w:rsidP="007F7104">
            <w:pPr>
              <w:pStyle w:val="BodyText10"/>
              <w:ind w:firstLine="0"/>
              <w:rPr>
                <w:b/>
                <w:color w:val="000000"/>
                <w:sz w:val="22"/>
                <w:szCs w:val="22"/>
              </w:rPr>
            </w:pPr>
            <w:r w:rsidRPr="009B5B1D">
              <w:rPr>
                <w:rFonts w:ascii="Times New Roman" w:hAnsi="Times New Roman" w:cs="Times New Roman"/>
                <w:sz w:val="22"/>
                <w:szCs w:val="22"/>
                <w:lang w:val="lt-LT"/>
              </w:rPr>
              <w:t>8</w:t>
            </w:r>
            <w:r w:rsidR="007F7104">
              <w:rPr>
                <w:rFonts w:ascii="Times New Roman" w:hAnsi="Times New Roman" w:cs="Times New Roman"/>
                <w:sz w:val="22"/>
                <w:szCs w:val="22"/>
                <w:lang w:val="lt-LT"/>
              </w:rPr>
              <w:t>.2. Kiti dokumentai pagal poreikį.</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3F4F5E">
        <w:trPr>
          <w:trHeight w:val="823"/>
        </w:trPr>
        <w:tc>
          <w:tcPr>
            <w:tcW w:w="15163" w:type="dxa"/>
            <w:shd w:val="clear" w:color="auto" w:fill="auto"/>
          </w:tcPr>
          <w:p w14:paraId="0F327DB1" w14:textId="77777777" w:rsidR="00E219BB" w:rsidRPr="003F4F5E" w:rsidRDefault="00E219BB" w:rsidP="00E219BB">
            <w:pPr>
              <w:jc w:val="both"/>
              <w:rPr>
                <w:i/>
                <w:sz w:val="22"/>
                <w:szCs w:val="22"/>
              </w:rPr>
            </w:pPr>
            <w:r w:rsidRPr="003F4F5E">
              <w:rPr>
                <w:sz w:val="22"/>
                <w:szCs w:val="22"/>
              </w:rPr>
              <w:t>6.1. Šio FSA priedai yra:</w:t>
            </w:r>
          </w:p>
          <w:p w14:paraId="1F0CABD8" w14:textId="77777777" w:rsidR="00E219BB" w:rsidRPr="003F4F5E" w:rsidRDefault="00E219BB" w:rsidP="00E219BB">
            <w:pPr>
              <w:jc w:val="both"/>
              <w:rPr>
                <w:i/>
                <w:sz w:val="22"/>
                <w:szCs w:val="22"/>
              </w:rPr>
            </w:pPr>
            <w:r w:rsidRPr="003F4F5E">
              <w:rPr>
                <w:sz w:val="22"/>
                <w:szCs w:val="22"/>
              </w:rPr>
              <w:t>1 priedas „Vietos projekto paraiškos forma“.</w:t>
            </w:r>
          </w:p>
          <w:p w14:paraId="1601802B" w14:textId="44294E51" w:rsidR="003512F0" w:rsidRPr="009B5B1D" w:rsidRDefault="00E219BB" w:rsidP="00E219BB">
            <w:pPr>
              <w:pStyle w:val="BodyText10"/>
              <w:ind w:firstLine="0"/>
              <w:rPr>
                <w:rFonts w:ascii="Times New Roman" w:hAnsi="Times New Roman" w:cs="Times New Roman"/>
                <w:sz w:val="22"/>
                <w:szCs w:val="22"/>
                <w:lang w:val="lt-LT"/>
              </w:rPr>
            </w:pPr>
            <w:r w:rsidRPr="003F4F5E">
              <w:rPr>
                <w:rFonts w:ascii="Times New Roman" w:hAnsi="Times New Roman" w:cs="Times New Roman"/>
                <w:sz w:val="22"/>
                <w:szCs w:val="22"/>
              </w:rPr>
              <w:t xml:space="preserve">2 </w:t>
            </w:r>
            <w:proofErr w:type="spellStart"/>
            <w:r w:rsidRPr="003F4F5E">
              <w:rPr>
                <w:rFonts w:ascii="Times New Roman" w:hAnsi="Times New Roman" w:cs="Times New Roman"/>
                <w:sz w:val="22"/>
                <w:szCs w:val="22"/>
              </w:rPr>
              <w:t>priedas</w:t>
            </w:r>
            <w:proofErr w:type="spellEnd"/>
            <w:r w:rsidRPr="003F4F5E">
              <w:rPr>
                <w:rFonts w:ascii="Times New Roman" w:hAnsi="Times New Roman" w:cs="Times New Roman"/>
                <w:sz w:val="22"/>
                <w:szCs w:val="22"/>
              </w:rPr>
              <w:t xml:space="preserve"> „</w:t>
            </w:r>
            <w:proofErr w:type="spellStart"/>
            <w:r w:rsidRPr="003F4F5E">
              <w:rPr>
                <w:rFonts w:ascii="Times New Roman" w:hAnsi="Times New Roman" w:cs="Times New Roman"/>
                <w:bCs/>
                <w:sz w:val="22"/>
                <w:szCs w:val="22"/>
              </w:rPr>
              <w:t>Jungtinės</w:t>
            </w:r>
            <w:proofErr w:type="spellEnd"/>
            <w:r w:rsidRPr="003F4F5E">
              <w:rPr>
                <w:rFonts w:ascii="Times New Roman" w:hAnsi="Times New Roman" w:cs="Times New Roman"/>
                <w:bCs/>
                <w:sz w:val="22"/>
                <w:szCs w:val="22"/>
              </w:rPr>
              <w:t xml:space="preserve"> </w:t>
            </w:r>
            <w:proofErr w:type="spellStart"/>
            <w:r w:rsidRPr="003F4F5E">
              <w:rPr>
                <w:rFonts w:ascii="Times New Roman" w:hAnsi="Times New Roman" w:cs="Times New Roman"/>
                <w:bCs/>
                <w:sz w:val="22"/>
                <w:szCs w:val="22"/>
              </w:rPr>
              <w:t>veiklos</w:t>
            </w:r>
            <w:proofErr w:type="spellEnd"/>
            <w:r w:rsidRPr="003F4F5E">
              <w:rPr>
                <w:rFonts w:ascii="Times New Roman" w:hAnsi="Times New Roman" w:cs="Times New Roman"/>
                <w:bCs/>
                <w:sz w:val="22"/>
                <w:szCs w:val="22"/>
              </w:rPr>
              <w:t xml:space="preserve"> </w:t>
            </w:r>
            <w:proofErr w:type="spellStart"/>
            <w:r w:rsidRPr="003F4F5E">
              <w:rPr>
                <w:rFonts w:ascii="Times New Roman" w:hAnsi="Times New Roman" w:cs="Times New Roman"/>
                <w:bCs/>
                <w:sz w:val="22"/>
                <w:szCs w:val="22"/>
              </w:rPr>
              <w:t>sutarties</w:t>
            </w:r>
            <w:proofErr w:type="spellEnd"/>
            <w:r w:rsidRPr="003F4F5E">
              <w:rPr>
                <w:rFonts w:ascii="Times New Roman" w:hAnsi="Times New Roman" w:cs="Times New Roman"/>
                <w:bCs/>
                <w:sz w:val="22"/>
                <w:szCs w:val="22"/>
              </w:rPr>
              <w:t xml:space="preserve"> forma“.</w:t>
            </w:r>
          </w:p>
        </w:tc>
      </w:tr>
    </w:tbl>
    <w:p w14:paraId="2EF0968F" w14:textId="3636FA80"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97C6" w14:textId="77777777" w:rsidR="00C948C9" w:rsidRDefault="00C948C9" w:rsidP="0056536E">
      <w:r>
        <w:separator/>
      </w:r>
    </w:p>
  </w:endnote>
  <w:endnote w:type="continuationSeparator" w:id="0">
    <w:p w14:paraId="18B1E65F" w14:textId="77777777" w:rsidR="00C948C9" w:rsidRDefault="00C948C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NewRomanPSMT">
    <w:altName w:val="Yu Gothic"/>
    <w:charset w:val="80"/>
    <w:family w:val="auto"/>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30F60" w:rsidRDefault="00430F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30F60" w:rsidRDefault="00430F6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30F60" w:rsidRDefault="00430F60">
    <w:pPr>
      <w:pStyle w:val="Porat"/>
      <w:framePr w:wrap="around" w:vAnchor="text" w:hAnchor="margin" w:xAlign="right" w:y="1"/>
      <w:rPr>
        <w:rStyle w:val="Puslapionumeris"/>
      </w:rPr>
    </w:pPr>
  </w:p>
  <w:p w14:paraId="1E1A4612" w14:textId="77777777" w:rsidR="00430F60" w:rsidRDefault="00430F60"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30F60" w:rsidRPr="00875792" w:rsidRDefault="00430F60"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1C69F" w14:textId="77777777" w:rsidR="00C948C9" w:rsidRDefault="00C948C9" w:rsidP="0056536E">
      <w:r>
        <w:separator/>
      </w:r>
    </w:p>
  </w:footnote>
  <w:footnote w:type="continuationSeparator" w:id="0">
    <w:p w14:paraId="6D617B06" w14:textId="77777777" w:rsidR="00C948C9" w:rsidRDefault="00C948C9"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30F60" w:rsidRDefault="0043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30F60" w:rsidRDefault="00430F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430F60" w:rsidRDefault="00430F60">
    <w:pPr>
      <w:pStyle w:val="Antrats"/>
      <w:jc w:val="center"/>
    </w:pPr>
    <w:r>
      <w:fldChar w:fldCharType="begin"/>
    </w:r>
    <w:r>
      <w:instrText>PAGE   \* MERGEFORMAT</w:instrText>
    </w:r>
    <w:r>
      <w:fldChar w:fldCharType="separate"/>
    </w:r>
    <w:r w:rsidR="00126517" w:rsidRPr="00126517">
      <w:rPr>
        <w:noProof/>
        <w:lang w:val="lt-LT"/>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30F60" w:rsidRDefault="00430F60">
    <w:pPr>
      <w:pStyle w:val="Antrats"/>
      <w:jc w:val="center"/>
    </w:pPr>
  </w:p>
  <w:p w14:paraId="2D376810" w14:textId="77777777" w:rsidR="00430F60" w:rsidRDefault="00430F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F8"/>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DB1"/>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994"/>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C86"/>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517"/>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5"/>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50"/>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7DE"/>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559"/>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F60"/>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6C"/>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3F46"/>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B6C"/>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B9"/>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D2A"/>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453"/>
    <w:rsid w:val="003E0B0D"/>
    <w:rsid w:val="003E0D40"/>
    <w:rsid w:val="003E122D"/>
    <w:rsid w:val="003E1500"/>
    <w:rsid w:val="003E1658"/>
    <w:rsid w:val="003E16DC"/>
    <w:rsid w:val="003E19E2"/>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F5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0F60"/>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5E5"/>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DBA"/>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B6"/>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8A7"/>
    <w:rsid w:val="005E5C20"/>
    <w:rsid w:val="005E637D"/>
    <w:rsid w:val="005E65C5"/>
    <w:rsid w:val="005E6682"/>
    <w:rsid w:val="005E6CE4"/>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5E"/>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1F4A"/>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FB1"/>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98"/>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2B"/>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A0A"/>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4EA4"/>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074"/>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10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1E"/>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3FA9"/>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692"/>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2E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A33"/>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BB5"/>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890"/>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B3E"/>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C80"/>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5F62"/>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48C9"/>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5AB"/>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310"/>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BB7"/>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9BB"/>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86"/>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957"/>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07F"/>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4AB"/>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58305886">
      <w:bodyDiv w:val="1"/>
      <w:marLeft w:val="0"/>
      <w:marRight w:val="0"/>
      <w:marTop w:val="0"/>
      <w:marBottom w:val="0"/>
      <w:divBdr>
        <w:top w:val="none" w:sz="0" w:space="0" w:color="auto"/>
        <w:left w:val="none" w:sz="0" w:space="0" w:color="auto"/>
        <w:bottom w:val="none" w:sz="0" w:space="0" w:color="auto"/>
        <w:right w:val="none" w:sz="0" w:space="0" w:color="auto"/>
      </w:divBdr>
      <w:divsChild>
        <w:div w:id="1711105841">
          <w:marLeft w:val="0"/>
          <w:marRight w:val="0"/>
          <w:marTop w:val="0"/>
          <w:marBottom w:val="0"/>
          <w:divBdr>
            <w:top w:val="none" w:sz="0" w:space="0" w:color="auto"/>
            <w:left w:val="none" w:sz="0" w:space="0" w:color="auto"/>
            <w:bottom w:val="none" w:sz="0" w:space="0" w:color="auto"/>
            <w:right w:val="none" w:sz="0" w:space="0" w:color="auto"/>
          </w:divBdr>
        </w:div>
        <w:div w:id="2026899230">
          <w:marLeft w:val="0"/>
          <w:marRight w:val="0"/>
          <w:marTop w:val="0"/>
          <w:marBottom w:val="0"/>
          <w:divBdr>
            <w:top w:val="none" w:sz="0" w:space="0" w:color="auto"/>
            <w:left w:val="none" w:sz="0" w:space="0" w:color="auto"/>
            <w:bottom w:val="none" w:sz="0" w:space="0" w:color="auto"/>
            <w:right w:val="none" w:sz="0" w:space="0" w:color="auto"/>
          </w:divBdr>
        </w:div>
        <w:div w:id="279384229">
          <w:marLeft w:val="0"/>
          <w:marRight w:val="0"/>
          <w:marTop w:val="0"/>
          <w:marBottom w:val="0"/>
          <w:divBdr>
            <w:top w:val="none" w:sz="0" w:space="0" w:color="auto"/>
            <w:left w:val="none" w:sz="0" w:space="0" w:color="auto"/>
            <w:bottom w:val="none" w:sz="0" w:space="0" w:color="auto"/>
            <w:right w:val="none" w:sz="0" w:space="0" w:color="auto"/>
          </w:divBdr>
        </w:div>
        <w:div w:id="294484200">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779A-3D00-4C91-851D-AC241FE1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23695</Words>
  <Characters>13507</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37128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6</cp:revision>
  <cp:lastPrinted>2019-08-22T10:53:00Z</cp:lastPrinted>
  <dcterms:created xsi:type="dcterms:W3CDTF">2019-08-08T12:42:00Z</dcterms:created>
  <dcterms:modified xsi:type="dcterms:W3CDTF">2019-09-04T06:11:00Z</dcterms:modified>
</cp:coreProperties>
</file>